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A54" w:rsidRPr="00910A54" w:rsidRDefault="00910A54" w:rsidP="00910A5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10A54">
        <w:rPr>
          <w:rFonts w:ascii="Times New Roman" w:eastAsia="Times New Roman" w:hAnsi="Times New Roman" w:cs="Times New Roman"/>
          <w:color w:val="212121"/>
          <w:sz w:val="21"/>
          <w:szCs w:val="21"/>
          <w:lang w:eastAsia="ru-RU"/>
        </w:rPr>
        <w:t>Администрация Самовецкого сельского поселения</w:t>
      </w:r>
    </w:p>
    <w:p w:rsidR="00910A54" w:rsidRPr="00910A54" w:rsidRDefault="00910A54" w:rsidP="00910A5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10A54">
        <w:rPr>
          <w:rFonts w:ascii="Times New Roman" w:eastAsia="Times New Roman" w:hAnsi="Times New Roman" w:cs="Times New Roman"/>
          <w:color w:val="212121"/>
          <w:sz w:val="21"/>
          <w:szCs w:val="21"/>
          <w:lang w:eastAsia="ru-RU"/>
        </w:rPr>
        <w:t>Эртильского муниципального района</w:t>
      </w:r>
    </w:p>
    <w:p w:rsidR="00910A54" w:rsidRPr="00910A54" w:rsidRDefault="00910A54" w:rsidP="00910A5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10A54">
        <w:rPr>
          <w:rFonts w:ascii="Times New Roman" w:eastAsia="Times New Roman" w:hAnsi="Times New Roman" w:cs="Times New Roman"/>
          <w:color w:val="212121"/>
          <w:sz w:val="21"/>
          <w:szCs w:val="21"/>
          <w:lang w:eastAsia="ru-RU"/>
        </w:rPr>
        <w:t>Воронежской области</w:t>
      </w:r>
    </w:p>
    <w:p w:rsidR="00910A54" w:rsidRPr="00910A54" w:rsidRDefault="00910A54" w:rsidP="00910A5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10A54">
        <w:rPr>
          <w:rFonts w:ascii="Times New Roman" w:eastAsia="Times New Roman" w:hAnsi="Times New Roman" w:cs="Times New Roman"/>
          <w:color w:val="212121"/>
          <w:sz w:val="21"/>
          <w:szCs w:val="21"/>
          <w:lang w:eastAsia="ru-RU"/>
        </w:rPr>
        <w:t> </w:t>
      </w:r>
    </w:p>
    <w:p w:rsidR="00910A54" w:rsidRPr="00910A54" w:rsidRDefault="00910A54" w:rsidP="00910A54">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10A54">
        <w:rPr>
          <w:rFonts w:ascii="Times New Roman" w:eastAsia="Times New Roman" w:hAnsi="Times New Roman" w:cs="Times New Roman"/>
          <w:color w:val="212121"/>
          <w:sz w:val="21"/>
          <w:szCs w:val="21"/>
          <w:lang w:eastAsia="ru-RU"/>
        </w:rPr>
        <w:t>ПОСТАНОВЛЕНИЕ</w:t>
      </w:r>
    </w:p>
    <w:tbl>
      <w:tblPr>
        <w:tblW w:w="0" w:type="auto"/>
        <w:shd w:val="clear" w:color="auto" w:fill="FFFFFF"/>
        <w:tblCellMar>
          <w:left w:w="0" w:type="dxa"/>
          <w:right w:w="0" w:type="dxa"/>
        </w:tblCellMar>
        <w:tblLook w:val="04A0" w:firstRow="1" w:lastRow="0" w:firstColumn="1" w:lastColumn="0" w:noHBand="0" w:noVBand="1"/>
      </w:tblPr>
      <w:tblGrid>
        <w:gridCol w:w="3407"/>
      </w:tblGrid>
      <w:tr w:rsidR="00910A54" w:rsidRPr="00910A54" w:rsidTr="00910A54">
        <w:tc>
          <w:tcPr>
            <w:tcW w:w="0" w:type="auto"/>
            <w:shd w:val="clear" w:color="auto" w:fill="FFFFFF"/>
            <w:vAlign w:val="center"/>
            <w:hideMark/>
          </w:tcPr>
          <w:p w:rsidR="00910A54" w:rsidRPr="00910A54" w:rsidRDefault="00910A54" w:rsidP="00910A54">
            <w:pPr>
              <w:spacing w:after="100" w:afterAutospacing="1" w:line="240" w:lineRule="auto"/>
              <w:rPr>
                <w:rFonts w:ascii="Times New Roman" w:eastAsia="Times New Roman" w:hAnsi="Times New Roman" w:cs="Times New Roman"/>
                <w:color w:val="212121"/>
                <w:sz w:val="21"/>
                <w:szCs w:val="21"/>
                <w:lang w:eastAsia="ru-RU"/>
              </w:rPr>
            </w:pPr>
            <w:r w:rsidRPr="00910A54">
              <w:rPr>
                <w:rFonts w:ascii="Times New Roman" w:eastAsia="Times New Roman" w:hAnsi="Times New Roman" w:cs="Times New Roman"/>
                <w:color w:val="212121"/>
                <w:sz w:val="21"/>
                <w:szCs w:val="21"/>
                <w:lang w:eastAsia="ru-RU"/>
              </w:rPr>
              <w:t>от 16.05.2019 г. № 37</w:t>
            </w:r>
          </w:p>
          <w:p w:rsidR="00910A54" w:rsidRPr="00910A54" w:rsidRDefault="00910A54" w:rsidP="00910A54">
            <w:pPr>
              <w:spacing w:after="100" w:afterAutospacing="1" w:line="240" w:lineRule="auto"/>
              <w:rPr>
                <w:rFonts w:ascii="Times New Roman" w:eastAsia="Times New Roman" w:hAnsi="Times New Roman" w:cs="Times New Roman"/>
                <w:color w:val="212121"/>
                <w:sz w:val="21"/>
                <w:szCs w:val="21"/>
                <w:lang w:eastAsia="ru-RU"/>
              </w:rPr>
            </w:pPr>
            <w:r w:rsidRPr="00910A54">
              <w:rPr>
                <w:rFonts w:ascii="Times New Roman" w:eastAsia="Times New Roman" w:hAnsi="Times New Roman" w:cs="Times New Roman"/>
                <w:color w:val="212121"/>
                <w:sz w:val="21"/>
                <w:szCs w:val="21"/>
                <w:lang w:eastAsia="ru-RU"/>
              </w:rPr>
              <w:t>                              с. Большой Самовец</w:t>
            </w:r>
          </w:p>
        </w:tc>
      </w:tr>
    </w:tbl>
    <w:p w:rsidR="00910A54" w:rsidRPr="00910A54" w:rsidRDefault="00910A54" w:rsidP="00910A54">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9355"/>
      </w:tblGrid>
      <w:tr w:rsidR="00910A54" w:rsidRPr="00910A54" w:rsidTr="00910A54">
        <w:tc>
          <w:tcPr>
            <w:tcW w:w="0" w:type="auto"/>
            <w:shd w:val="clear" w:color="auto" w:fill="FFFFFF"/>
            <w:vAlign w:val="center"/>
            <w:hideMark/>
          </w:tcPr>
          <w:p w:rsidR="00910A54" w:rsidRPr="00910A54" w:rsidRDefault="00910A54" w:rsidP="00910A54">
            <w:pPr>
              <w:spacing w:after="100" w:afterAutospacing="1" w:line="240" w:lineRule="auto"/>
              <w:rPr>
                <w:rFonts w:ascii="Times New Roman" w:eastAsia="Times New Roman" w:hAnsi="Times New Roman" w:cs="Times New Roman"/>
                <w:color w:val="212121"/>
                <w:sz w:val="21"/>
                <w:szCs w:val="21"/>
                <w:lang w:eastAsia="ru-RU"/>
              </w:rPr>
            </w:pPr>
            <w:r w:rsidRPr="00910A54">
              <w:rPr>
                <w:rFonts w:ascii="Times New Roman" w:eastAsia="Times New Roman" w:hAnsi="Times New Roman" w:cs="Times New Roman"/>
                <w:color w:val="212121"/>
                <w:sz w:val="21"/>
                <w:szCs w:val="21"/>
                <w:lang w:eastAsia="ru-RU"/>
              </w:rPr>
              <w:t>О внесении изменений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«Предоставление жилых помещений муниципального специализированного жилищного фонда», утвержденный постановлением администрации Самовецкого сельского поселения Эртильского муниципального района от 16.08.2016   г. № 99</w:t>
            </w:r>
          </w:p>
        </w:tc>
      </w:tr>
    </w:tbl>
    <w:p w:rsidR="00910A54" w:rsidRPr="00910A54" w:rsidRDefault="00910A54" w:rsidP="00910A5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10A54">
        <w:rPr>
          <w:rFonts w:ascii="Times New Roman" w:eastAsia="Times New Roman" w:hAnsi="Times New Roman" w:cs="Times New Roman"/>
          <w:color w:val="212121"/>
          <w:sz w:val="21"/>
          <w:szCs w:val="21"/>
          <w:lang w:eastAsia="ru-RU"/>
        </w:rPr>
        <w:t>Во исполнение Федерального закона от 27.07.2010г. № 210-ФЗ «Об организации предоставления государственных и муниципальных услуг», в соответствии с Федеральным законом от 06.10.2003г. № 131-ФЗ «Об общих принципах организации местного самоуправления в Российской Федерации», Уставом Самовецкого сельского поселения Эртильского муниципального района, постановлением администрации Самовецкого сельского поселения Эртильского муниципального района от 29.06.2011 № 13 «О Порядке разработки и утверждения административных регламентов предоставления муниципальных услуг», письмом Департамента связи и массовых коммуникаций Воронежской области от 28.12.2018г. № 42-11/1936 в целях реализации Плана перевода государственных и муниципальных услуг, предоставляемых исполнительными органами государственной власти Воронежской области и органами местного самоуправления области, в электронную форму, утвержденного протоколом заседания Комиссии по повышению качества и доступности государственных и муниципальных услуг в Воронежской области от 21.09.2018г. № 26, администрация Самовецкого сельского поселения Эртильского муниципального района п о с т а н о в л я е т:</w:t>
      </w:r>
    </w:p>
    <w:p w:rsidR="00910A54" w:rsidRPr="00910A54" w:rsidRDefault="00910A54" w:rsidP="00910A5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10A54">
        <w:rPr>
          <w:rFonts w:ascii="Times New Roman" w:eastAsia="Times New Roman" w:hAnsi="Times New Roman" w:cs="Times New Roman"/>
          <w:color w:val="212121"/>
          <w:sz w:val="21"/>
          <w:szCs w:val="21"/>
          <w:lang w:eastAsia="ru-RU"/>
        </w:rPr>
        <w:t>1.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«Предоставление жилых помещений муниципального специализированного жилищного фонда», утвержденный постановлением администрации Самовецкого сельского поселения Эртильского муниципального района от 16.08.2016г. № 99   заменив слова и символы: «Портал государственных и муниципальных услуг Воронежской области» словами и символами: «Портал Воронежской области в сети Интернет» по всему тексту в соответствующем падеже.</w:t>
      </w:r>
    </w:p>
    <w:p w:rsidR="00910A54" w:rsidRPr="00910A54" w:rsidRDefault="00910A54" w:rsidP="00910A5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10A54">
        <w:rPr>
          <w:rFonts w:ascii="Times New Roman" w:eastAsia="Times New Roman" w:hAnsi="Times New Roman" w:cs="Times New Roman"/>
          <w:color w:val="212121"/>
          <w:sz w:val="21"/>
          <w:szCs w:val="21"/>
          <w:lang w:eastAsia="ru-RU"/>
        </w:rPr>
        <w:t>2.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«Предоставление жилых помещений муниципального специализированного жилищного фонда», утвержденный постановлением администрации Самовецкого сельского поселения Эртильского муниципального района от 16.08.2016г. № 99 исключив слова и символы: «pgu.govvrn.ru» по всему тексту.</w:t>
      </w:r>
    </w:p>
    <w:p w:rsidR="00910A54" w:rsidRPr="00910A54" w:rsidRDefault="00910A54" w:rsidP="00910A5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10A54">
        <w:rPr>
          <w:rFonts w:ascii="Times New Roman" w:eastAsia="Times New Roman" w:hAnsi="Times New Roman" w:cs="Times New Roman"/>
          <w:color w:val="212121"/>
          <w:sz w:val="21"/>
          <w:szCs w:val="21"/>
          <w:lang w:eastAsia="ru-RU"/>
        </w:rPr>
        <w:t>3. Разместить настоящее постановление в сети Интернет на официальном сайте администрации Самовецкого сельского поселения Эртильского муниципального района.</w:t>
      </w:r>
    </w:p>
    <w:p w:rsidR="00910A54" w:rsidRPr="00910A54" w:rsidRDefault="00910A54" w:rsidP="00910A5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10A54">
        <w:rPr>
          <w:rFonts w:ascii="Times New Roman" w:eastAsia="Times New Roman" w:hAnsi="Times New Roman" w:cs="Times New Roman"/>
          <w:color w:val="212121"/>
          <w:sz w:val="21"/>
          <w:szCs w:val="21"/>
          <w:lang w:eastAsia="ru-RU"/>
        </w:rPr>
        <w:t>4. Настоящее постановление вступает в силу с момента официального опубликования в сборнике нормативно-правовых актов «Муниципальный вестник Самовецкого сельского поселения Эртильского муниципального района Воронежской области».</w:t>
      </w:r>
    </w:p>
    <w:p w:rsidR="00910A54" w:rsidRPr="00910A54" w:rsidRDefault="00910A54" w:rsidP="00910A5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10A54">
        <w:rPr>
          <w:rFonts w:ascii="Times New Roman" w:eastAsia="Times New Roman" w:hAnsi="Times New Roman" w:cs="Times New Roman"/>
          <w:color w:val="212121"/>
          <w:sz w:val="21"/>
          <w:szCs w:val="21"/>
          <w:lang w:eastAsia="ru-RU"/>
        </w:rPr>
        <w:t>5. Контроль за исполнением настоящего постановления оставляю за собой.</w:t>
      </w:r>
    </w:p>
    <w:p w:rsidR="00910A54" w:rsidRPr="00910A54" w:rsidRDefault="00910A54" w:rsidP="00910A54">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10A54">
        <w:rPr>
          <w:rFonts w:ascii="Times New Roman" w:eastAsia="Times New Roman" w:hAnsi="Times New Roman" w:cs="Times New Roman"/>
          <w:color w:val="212121"/>
          <w:sz w:val="21"/>
          <w:szCs w:val="21"/>
          <w:lang w:eastAsia="ru-RU"/>
        </w:rPr>
        <w:t>             Глава поселения                                                                 Н.А.Рощупкин</w:t>
      </w:r>
    </w:p>
    <w:p w:rsidR="00910DB2" w:rsidRDefault="00910DB2">
      <w:bookmarkStart w:id="0" w:name="_GoBack"/>
      <w:bookmarkEnd w:id="0"/>
    </w:p>
    <w:sectPr w:rsidR="00910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F9A"/>
    <w:rsid w:val="00024F9A"/>
    <w:rsid w:val="00910A54"/>
    <w:rsid w:val="00910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8C94A-B697-4157-A0B0-40093D86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0A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1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2024-03-19T07:28:00Z</dcterms:created>
  <dcterms:modified xsi:type="dcterms:W3CDTF">2024-03-19T07:28:00Z</dcterms:modified>
</cp:coreProperties>
</file>