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4E" w:rsidRPr="002412B4" w:rsidRDefault="00BD774E" w:rsidP="002412B4">
      <w:pPr>
        <w:spacing w:after="0" w:line="240" w:lineRule="auto"/>
        <w:jc w:val="center"/>
        <w:rPr>
          <w:rFonts w:ascii="Times New Roman" w:hAnsi="Times New Roman" w:cs="Times New Roman"/>
          <w:b/>
          <w:bCs/>
          <w:lang w:eastAsia="en-US"/>
        </w:rPr>
      </w:pPr>
      <w:r w:rsidRPr="002412B4">
        <w:rPr>
          <w:rFonts w:ascii="Times New Roman" w:hAnsi="Times New Roman" w:cs="Times New Roman"/>
          <w:b/>
          <w:bCs/>
          <w:lang w:eastAsia="en-US"/>
        </w:rPr>
        <w:t>ТИПОВАЯ ТЕХНОЛОГИЧЕСКАЯ СХЕМА</w:t>
      </w:r>
    </w:p>
    <w:p w:rsidR="00BD774E" w:rsidRPr="002412B4" w:rsidRDefault="00BD774E" w:rsidP="002412B4">
      <w:pPr>
        <w:spacing w:after="0" w:line="240" w:lineRule="auto"/>
        <w:jc w:val="center"/>
        <w:rPr>
          <w:rFonts w:ascii="Times New Roman" w:hAnsi="Times New Roman" w:cs="Times New Roman"/>
          <w:b/>
          <w:bCs/>
          <w:lang w:eastAsia="en-US"/>
        </w:rPr>
      </w:pPr>
      <w:r w:rsidRPr="002412B4">
        <w:rPr>
          <w:rFonts w:ascii="Times New Roman" w:hAnsi="Times New Roman" w:cs="Times New Roman"/>
          <w:b/>
          <w:bCs/>
          <w:lang w:eastAsia="en-US"/>
        </w:rPr>
        <w:t>ПРЕДОСТАВЛЕНИЯ МУНИЦИПАЛЬНОЙ УСЛУГИ</w:t>
      </w:r>
    </w:p>
    <w:p w:rsidR="00BD774E" w:rsidRPr="002412B4" w:rsidRDefault="00BD774E" w:rsidP="002412B4">
      <w:pPr>
        <w:keepNext/>
        <w:keepLines/>
        <w:spacing w:after="0" w:line="240" w:lineRule="auto"/>
        <w:outlineLvl w:val="0"/>
        <w:rPr>
          <w:rFonts w:ascii="Times New Roman" w:hAnsi="Times New Roman" w:cs="Times New Roman"/>
          <w:b/>
          <w:bCs/>
          <w:lang w:eastAsia="en-US"/>
        </w:rPr>
      </w:pPr>
      <w:r w:rsidRPr="002412B4">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BD774E" w:rsidRPr="002412B4">
        <w:tc>
          <w:tcPr>
            <w:tcW w:w="959" w:type="dxa"/>
            <w:vAlign w:val="center"/>
          </w:tcPr>
          <w:p w:rsidR="00BD774E" w:rsidRPr="00AF514F" w:rsidRDefault="00BD774E" w:rsidP="00AF514F">
            <w:pPr>
              <w:spacing w:after="0" w:line="240" w:lineRule="auto"/>
              <w:ind w:left="-102" w:right="-102"/>
              <w:jc w:val="center"/>
              <w:rPr>
                <w:rFonts w:ascii="Times New Roman" w:hAnsi="Times New Roman" w:cs="Times New Roman"/>
                <w:b/>
                <w:bCs/>
                <w:lang w:eastAsia="en-US"/>
              </w:rPr>
            </w:pPr>
            <w:r w:rsidRPr="00AF514F">
              <w:rPr>
                <w:rFonts w:ascii="Times New Roman" w:hAnsi="Times New Roman" w:cs="Times New Roman"/>
                <w:b/>
                <w:bCs/>
                <w:lang w:eastAsia="en-US"/>
              </w:rPr>
              <w:t>№ п/п</w:t>
            </w:r>
          </w:p>
        </w:tc>
        <w:tc>
          <w:tcPr>
            <w:tcW w:w="5245" w:type="dxa"/>
            <w:vAlign w:val="center"/>
          </w:tcPr>
          <w:p w:rsidR="00BD774E" w:rsidRPr="00AF514F" w:rsidRDefault="00BD774E" w:rsidP="00AF514F">
            <w:pPr>
              <w:spacing w:after="0" w:line="240" w:lineRule="auto"/>
              <w:ind w:left="-102" w:right="-102"/>
              <w:jc w:val="center"/>
              <w:rPr>
                <w:rFonts w:ascii="Times New Roman" w:hAnsi="Times New Roman" w:cs="Times New Roman"/>
                <w:b/>
                <w:bCs/>
                <w:lang w:eastAsia="en-US"/>
              </w:rPr>
            </w:pPr>
            <w:r w:rsidRPr="00AF514F">
              <w:rPr>
                <w:rFonts w:ascii="Times New Roman" w:hAnsi="Times New Roman" w:cs="Times New Roman"/>
                <w:b/>
                <w:bCs/>
                <w:lang w:eastAsia="en-US"/>
              </w:rPr>
              <w:t>Параметр</w:t>
            </w:r>
          </w:p>
        </w:tc>
        <w:tc>
          <w:tcPr>
            <w:tcW w:w="8931" w:type="dxa"/>
            <w:vAlign w:val="center"/>
          </w:tcPr>
          <w:p w:rsidR="00BD774E" w:rsidRPr="00AF514F" w:rsidRDefault="00BD774E" w:rsidP="00AF514F">
            <w:pPr>
              <w:spacing w:after="0" w:line="240" w:lineRule="auto"/>
              <w:ind w:left="-102" w:right="-102"/>
              <w:jc w:val="center"/>
              <w:rPr>
                <w:rFonts w:ascii="Times New Roman" w:hAnsi="Times New Roman" w:cs="Times New Roman"/>
                <w:b/>
                <w:bCs/>
                <w:lang w:eastAsia="en-US"/>
              </w:rPr>
            </w:pPr>
            <w:r w:rsidRPr="00AF514F">
              <w:rPr>
                <w:rFonts w:ascii="Times New Roman" w:hAnsi="Times New Roman" w:cs="Times New Roman"/>
                <w:b/>
                <w:bCs/>
                <w:lang w:eastAsia="en-US"/>
              </w:rPr>
              <w:t>Значение параметра/состояние</w:t>
            </w:r>
          </w:p>
        </w:tc>
      </w:tr>
      <w:tr w:rsidR="00BD774E" w:rsidRPr="002412B4">
        <w:tc>
          <w:tcPr>
            <w:tcW w:w="959" w:type="dxa"/>
            <w:vAlign w:val="center"/>
          </w:tcPr>
          <w:p w:rsidR="00BD774E" w:rsidRPr="00AF514F" w:rsidRDefault="00BD774E" w:rsidP="00AF514F">
            <w:pPr>
              <w:spacing w:after="0" w:line="240" w:lineRule="auto"/>
              <w:ind w:left="-102" w:right="-102"/>
              <w:jc w:val="center"/>
              <w:rPr>
                <w:rFonts w:ascii="Times New Roman" w:hAnsi="Times New Roman" w:cs="Times New Roman"/>
                <w:b/>
                <w:bCs/>
                <w:lang w:eastAsia="en-US"/>
              </w:rPr>
            </w:pPr>
            <w:r w:rsidRPr="00AF514F">
              <w:rPr>
                <w:rFonts w:ascii="Times New Roman" w:hAnsi="Times New Roman" w:cs="Times New Roman"/>
                <w:b/>
                <w:bCs/>
                <w:lang w:eastAsia="en-US"/>
              </w:rPr>
              <w:t>1</w:t>
            </w:r>
          </w:p>
        </w:tc>
        <w:tc>
          <w:tcPr>
            <w:tcW w:w="5245" w:type="dxa"/>
            <w:vAlign w:val="center"/>
          </w:tcPr>
          <w:p w:rsidR="00BD774E" w:rsidRPr="00AF514F" w:rsidRDefault="00BD774E" w:rsidP="00AF514F">
            <w:pPr>
              <w:spacing w:after="0" w:line="240" w:lineRule="auto"/>
              <w:ind w:left="-102" w:right="-102"/>
              <w:jc w:val="center"/>
              <w:rPr>
                <w:rFonts w:ascii="Times New Roman" w:hAnsi="Times New Roman" w:cs="Times New Roman"/>
                <w:b/>
                <w:bCs/>
                <w:lang w:eastAsia="en-US"/>
              </w:rPr>
            </w:pPr>
            <w:r w:rsidRPr="00AF514F">
              <w:rPr>
                <w:rFonts w:ascii="Times New Roman" w:hAnsi="Times New Roman" w:cs="Times New Roman"/>
                <w:b/>
                <w:bCs/>
                <w:lang w:eastAsia="en-US"/>
              </w:rPr>
              <w:t>2</w:t>
            </w:r>
          </w:p>
        </w:tc>
        <w:tc>
          <w:tcPr>
            <w:tcW w:w="8931" w:type="dxa"/>
            <w:vAlign w:val="center"/>
          </w:tcPr>
          <w:p w:rsidR="00BD774E" w:rsidRPr="00AF514F" w:rsidRDefault="00BD774E" w:rsidP="00AF514F">
            <w:pPr>
              <w:spacing w:after="0" w:line="240" w:lineRule="auto"/>
              <w:ind w:left="-102" w:right="-102"/>
              <w:jc w:val="center"/>
              <w:rPr>
                <w:rFonts w:ascii="Times New Roman" w:hAnsi="Times New Roman" w:cs="Times New Roman"/>
                <w:b/>
                <w:bCs/>
                <w:lang w:eastAsia="en-US"/>
              </w:rPr>
            </w:pPr>
            <w:r w:rsidRPr="00AF514F">
              <w:rPr>
                <w:rFonts w:ascii="Times New Roman" w:hAnsi="Times New Roman" w:cs="Times New Roman"/>
                <w:b/>
                <w:bCs/>
                <w:lang w:eastAsia="en-US"/>
              </w:rPr>
              <w:t>3</w:t>
            </w: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1.</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Наименование органа, предоставляющего услугу</w:t>
            </w:r>
          </w:p>
        </w:tc>
        <w:tc>
          <w:tcPr>
            <w:tcW w:w="8931"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xml:space="preserve">Администрация </w:t>
            </w:r>
            <w:r>
              <w:rPr>
                <w:rFonts w:ascii="Times New Roman" w:hAnsi="Times New Roman" w:cs="Times New Roman"/>
                <w:lang w:eastAsia="en-US"/>
              </w:rPr>
              <w:t>Самовецкого</w:t>
            </w:r>
            <w:r w:rsidRPr="00AF514F">
              <w:rPr>
                <w:rFonts w:ascii="Times New Roman" w:hAnsi="Times New Roman" w:cs="Times New Roman"/>
                <w:lang w:eastAsia="en-US"/>
              </w:rPr>
              <w:t xml:space="preserve"> сельского поселения Эртильского муниципального района Воронежской области</w:t>
            </w: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2.</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Номер услуги в федеральном реестре</w:t>
            </w:r>
            <w:r w:rsidRPr="00AF514F">
              <w:rPr>
                <w:rFonts w:ascii="Times New Roman" w:hAnsi="Times New Roman" w:cs="Times New Roman"/>
                <w:vertAlign w:val="superscript"/>
                <w:lang w:eastAsia="en-US"/>
              </w:rPr>
              <w:footnoteReference w:id="2"/>
            </w:r>
          </w:p>
        </w:tc>
        <w:tc>
          <w:tcPr>
            <w:tcW w:w="8931" w:type="dxa"/>
          </w:tcPr>
          <w:p w:rsidR="00BD774E" w:rsidRPr="00AF514F" w:rsidRDefault="00BD774E" w:rsidP="00AF514F">
            <w:pPr>
              <w:spacing w:after="0" w:line="240" w:lineRule="auto"/>
              <w:ind w:left="-102" w:right="-102"/>
              <w:rPr>
                <w:rFonts w:ascii="Times New Roman" w:hAnsi="Times New Roman" w:cs="Times New Roman"/>
                <w:lang w:eastAsia="en-US"/>
              </w:rPr>
            </w:pP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3.</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Полное наименование услуги</w:t>
            </w:r>
          </w:p>
        </w:tc>
        <w:tc>
          <w:tcPr>
            <w:tcW w:w="8931" w:type="dxa"/>
          </w:tcPr>
          <w:p w:rsidR="00BD774E" w:rsidRPr="00AF514F" w:rsidRDefault="00BD774E" w:rsidP="00AF514F">
            <w:pPr>
              <w:spacing w:after="0" w:line="240" w:lineRule="auto"/>
              <w:rPr>
                <w:rFonts w:ascii="Times New Roman" w:hAnsi="Times New Roman" w:cs="Times New Roman"/>
                <w:lang w:eastAsia="en-US"/>
              </w:rPr>
            </w:pPr>
            <w:r w:rsidRPr="00AF514F">
              <w:rPr>
                <w:rFonts w:ascii="Times New Roman" w:hAnsi="Times New Roman" w:cs="Times New Roman"/>
                <w:lang w:eastAsia="en-US"/>
              </w:rPr>
              <w:t>Предоставление разрешения на осуществление земляных работ</w:t>
            </w: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4.</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Краткое наименование услуги</w:t>
            </w:r>
          </w:p>
        </w:tc>
        <w:tc>
          <w:tcPr>
            <w:tcW w:w="8931" w:type="dxa"/>
          </w:tcPr>
          <w:p w:rsidR="00BD774E" w:rsidRPr="00AF514F" w:rsidRDefault="00BD774E" w:rsidP="00AF514F">
            <w:pPr>
              <w:spacing w:after="0" w:line="240" w:lineRule="auto"/>
              <w:rPr>
                <w:rFonts w:ascii="Times New Roman" w:hAnsi="Times New Roman" w:cs="Times New Roman"/>
                <w:lang w:eastAsia="en-US"/>
              </w:rPr>
            </w:pPr>
            <w:r w:rsidRPr="00AF514F">
              <w:rPr>
                <w:rFonts w:ascii="Times New Roman" w:hAnsi="Times New Roman" w:cs="Times New Roman"/>
                <w:lang w:eastAsia="en-US"/>
              </w:rPr>
              <w:t>Предоставление разрешения на осуществление земляных работ</w:t>
            </w: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5.</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Административный регламент предоставления муниципальной услуги</w:t>
            </w:r>
            <w:r w:rsidRPr="00AF514F">
              <w:rPr>
                <w:rFonts w:ascii="Times New Roman" w:hAnsi="Times New Roman" w:cs="Times New Roman"/>
                <w:vertAlign w:val="superscript"/>
                <w:lang w:eastAsia="en-US"/>
              </w:rPr>
              <w:footnoteReference w:id="3"/>
            </w:r>
          </w:p>
        </w:tc>
        <w:tc>
          <w:tcPr>
            <w:tcW w:w="8931" w:type="dxa"/>
          </w:tcPr>
          <w:p w:rsidR="00BD774E" w:rsidRPr="00AF514F" w:rsidRDefault="00BD774E" w:rsidP="00AF514F">
            <w:pPr>
              <w:spacing w:after="0" w:line="240" w:lineRule="auto"/>
              <w:ind w:left="-102" w:right="-102"/>
              <w:rPr>
                <w:rFonts w:ascii="Times New Roman" w:hAnsi="Times New Roman" w:cs="Times New Roman"/>
                <w:lang w:eastAsia="en-US"/>
              </w:rPr>
            </w:pPr>
            <w:bookmarkStart w:id="0" w:name="P31"/>
            <w:bookmarkEnd w:id="0"/>
            <w:r w:rsidRPr="00AF514F">
              <w:rPr>
                <w:rFonts w:ascii="Times New Roman" w:hAnsi="Times New Roman" w:cs="Times New Roman"/>
                <w:lang w:eastAsia="en-US"/>
              </w:rPr>
              <w:t>Пост.№</w:t>
            </w:r>
            <w:r>
              <w:rPr>
                <w:rFonts w:ascii="Times New Roman" w:hAnsi="Times New Roman" w:cs="Times New Roman"/>
                <w:lang w:eastAsia="en-US"/>
              </w:rPr>
              <w:t>101</w:t>
            </w:r>
            <w:r w:rsidRPr="00AF514F">
              <w:rPr>
                <w:rFonts w:ascii="Times New Roman" w:hAnsi="Times New Roman" w:cs="Times New Roman"/>
                <w:lang w:eastAsia="en-US"/>
              </w:rPr>
              <w:t xml:space="preserve"> от </w:t>
            </w:r>
            <w:r>
              <w:rPr>
                <w:rFonts w:ascii="Times New Roman" w:hAnsi="Times New Roman" w:cs="Times New Roman"/>
                <w:lang w:eastAsia="en-US"/>
              </w:rPr>
              <w:t>16</w:t>
            </w:r>
            <w:r w:rsidRPr="00AF514F">
              <w:rPr>
                <w:rFonts w:ascii="Times New Roman" w:hAnsi="Times New Roman" w:cs="Times New Roman"/>
                <w:lang w:eastAsia="en-US"/>
              </w:rPr>
              <w:t>.0</w:t>
            </w:r>
            <w:r>
              <w:rPr>
                <w:rFonts w:ascii="Times New Roman" w:hAnsi="Times New Roman" w:cs="Times New Roman"/>
                <w:lang w:eastAsia="en-US"/>
              </w:rPr>
              <w:t>8.</w:t>
            </w:r>
            <w:r w:rsidRPr="00AF514F">
              <w:rPr>
                <w:rFonts w:ascii="Times New Roman" w:hAnsi="Times New Roman" w:cs="Times New Roman"/>
                <w:lang w:eastAsia="en-US"/>
              </w:rPr>
              <w:t>2016г.</w:t>
            </w: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6.</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Перечень «подуслуг»</w:t>
            </w:r>
          </w:p>
        </w:tc>
        <w:tc>
          <w:tcPr>
            <w:tcW w:w="8931"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нет</w:t>
            </w:r>
          </w:p>
        </w:tc>
      </w:tr>
      <w:tr w:rsidR="00BD774E" w:rsidRPr="002412B4">
        <w:tc>
          <w:tcPr>
            <w:tcW w:w="959" w:type="dxa"/>
          </w:tcPr>
          <w:p w:rsidR="00BD774E" w:rsidRPr="00AF514F" w:rsidRDefault="00BD774E" w:rsidP="00AF514F">
            <w:pPr>
              <w:spacing w:after="0" w:line="240" w:lineRule="auto"/>
              <w:ind w:left="-102" w:right="-102"/>
              <w:jc w:val="center"/>
              <w:rPr>
                <w:rFonts w:ascii="Times New Roman" w:hAnsi="Times New Roman" w:cs="Times New Roman"/>
                <w:lang w:eastAsia="en-US"/>
              </w:rPr>
            </w:pPr>
            <w:r w:rsidRPr="00AF514F">
              <w:rPr>
                <w:rFonts w:ascii="Times New Roman" w:hAnsi="Times New Roman" w:cs="Times New Roman"/>
                <w:lang w:eastAsia="en-US"/>
              </w:rPr>
              <w:t>7.</w:t>
            </w:r>
          </w:p>
        </w:tc>
        <w:tc>
          <w:tcPr>
            <w:tcW w:w="5245"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Способы оценки качества предоставления муниципальной услуги</w:t>
            </w:r>
            <w:r w:rsidRPr="00AF514F">
              <w:rPr>
                <w:rFonts w:ascii="Times New Roman" w:hAnsi="Times New Roman" w:cs="Times New Roman"/>
                <w:vertAlign w:val="superscript"/>
                <w:lang w:eastAsia="en-US"/>
              </w:rPr>
              <w:footnoteReference w:id="4"/>
            </w:r>
          </w:p>
        </w:tc>
        <w:tc>
          <w:tcPr>
            <w:tcW w:w="8931" w:type="dxa"/>
          </w:tcPr>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радиотелефонная связь;</w:t>
            </w:r>
          </w:p>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терминальные устройства в МФЦ;</w:t>
            </w:r>
          </w:p>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терминальные устройства в органе местного самоуправления;</w:t>
            </w:r>
          </w:p>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единый портал государственных услуг;</w:t>
            </w:r>
          </w:p>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региональный портал государственных услуг;</w:t>
            </w:r>
          </w:p>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официальный сайт органа;</w:t>
            </w:r>
          </w:p>
          <w:p w:rsidR="00BD774E" w:rsidRPr="00AF514F" w:rsidRDefault="00BD774E" w:rsidP="00AF514F">
            <w:pPr>
              <w:spacing w:after="0" w:line="240" w:lineRule="auto"/>
              <w:ind w:left="-102" w:right="-102"/>
              <w:rPr>
                <w:rFonts w:ascii="Times New Roman" w:hAnsi="Times New Roman" w:cs="Times New Roman"/>
                <w:lang w:eastAsia="en-US"/>
              </w:rPr>
            </w:pPr>
            <w:r w:rsidRPr="00AF514F">
              <w:rPr>
                <w:rFonts w:ascii="Times New Roman" w:hAnsi="Times New Roman" w:cs="Times New Roman"/>
                <w:lang w:eastAsia="en-US"/>
              </w:rPr>
              <w:t>- другие способы</w:t>
            </w:r>
          </w:p>
        </w:tc>
      </w:tr>
    </w:tbl>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sectPr w:rsidR="00BD774E" w:rsidRPr="002412B4" w:rsidSect="002412B4">
          <w:pgSz w:w="16838" w:h="11906" w:orient="landscape"/>
          <w:pgMar w:top="851" w:right="1134" w:bottom="1701" w:left="1134" w:header="709" w:footer="709" w:gutter="0"/>
          <w:cols w:space="708"/>
          <w:docGrid w:linePitch="360"/>
        </w:sectPr>
      </w:pPr>
    </w:p>
    <w:p w:rsidR="00BD774E" w:rsidRPr="002412B4" w:rsidRDefault="00BD774E" w:rsidP="002412B4">
      <w:pPr>
        <w:pStyle w:val="Heading1"/>
        <w:rPr>
          <w:rFonts w:ascii="Times New Roman" w:hAnsi="Times New Roman" w:cs="Times New Roman"/>
          <w:color w:val="auto"/>
          <w:sz w:val="22"/>
          <w:szCs w:val="22"/>
        </w:rPr>
      </w:pPr>
      <w:r w:rsidRPr="002412B4">
        <w:rPr>
          <w:rFonts w:ascii="Times New Roman" w:hAnsi="Times New Roman" w:cs="Times New Roman"/>
          <w:color w:val="auto"/>
          <w:sz w:val="22"/>
          <w:szCs w:val="22"/>
        </w:rPr>
        <w:t>РАЗДЕЛ 2. «ОБЩИЕ СВЕДЕНИЯ О «ПОДУСЛУГАХ»</w:t>
      </w:r>
      <w:r w:rsidRPr="002412B4">
        <w:rPr>
          <w:rFonts w:ascii="Times New Roman" w:hAnsi="Times New Roman" w:cs="Times New Roman"/>
          <w:color w:val="auto"/>
          <w:sz w:val="22"/>
          <w:szCs w:val="22"/>
        </w:rPr>
        <w:tab/>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851"/>
        <w:gridCol w:w="1951"/>
        <w:gridCol w:w="3260"/>
        <w:gridCol w:w="851"/>
        <w:gridCol w:w="850"/>
        <w:gridCol w:w="1134"/>
        <w:gridCol w:w="1134"/>
        <w:gridCol w:w="1276"/>
        <w:gridCol w:w="1559"/>
        <w:gridCol w:w="1560"/>
      </w:tblGrid>
      <w:tr w:rsidR="00BD774E" w:rsidRPr="002412B4">
        <w:tc>
          <w:tcPr>
            <w:tcW w:w="1701" w:type="dxa"/>
            <w:gridSpan w:val="2"/>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Срок предоставления в зависимости от условий</w:t>
            </w:r>
          </w:p>
        </w:tc>
        <w:tc>
          <w:tcPr>
            <w:tcW w:w="1951"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Основания для отказа в приеме документов</w:t>
            </w:r>
          </w:p>
        </w:tc>
        <w:tc>
          <w:tcPr>
            <w:tcW w:w="3260"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Основания для отказа в предоставлении «подуслуги»</w:t>
            </w:r>
          </w:p>
        </w:tc>
        <w:tc>
          <w:tcPr>
            <w:tcW w:w="851"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Основания приостановления предоставления «подуслуги»</w:t>
            </w:r>
          </w:p>
        </w:tc>
        <w:tc>
          <w:tcPr>
            <w:tcW w:w="850"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Срок приостановления предоставления «подуслуги»</w:t>
            </w:r>
          </w:p>
        </w:tc>
        <w:tc>
          <w:tcPr>
            <w:tcW w:w="3544" w:type="dxa"/>
            <w:gridSpan w:val="3"/>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Плата за предоставление «подуслуги»</w:t>
            </w:r>
          </w:p>
        </w:tc>
        <w:tc>
          <w:tcPr>
            <w:tcW w:w="1559"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Способ обращения за получением «подуслуги»</w:t>
            </w:r>
          </w:p>
        </w:tc>
        <w:tc>
          <w:tcPr>
            <w:tcW w:w="1560"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Способ получения результата «подуслуги»</w:t>
            </w:r>
          </w:p>
        </w:tc>
      </w:tr>
      <w:tr w:rsidR="00BD774E" w:rsidRPr="002412B4">
        <w:tc>
          <w:tcPr>
            <w:tcW w:w="850"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b/>
                <w:bCs/>
              </w:rPr>
              <w:t>При подаче заявления по месту жительства (месту нахождения юр.лица)</w:t>
            </w:r>
          </w:p>
        </w:tc>
        <w:tc>
          <w:tcPr>
            <w:tcW w:w="851"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b/>
                <w:bCs/>
              </w:rPr>
              <w:t xml:space="preserve">При подаче заявления не по месту жительства </w:t>
            </w:r>
          </w:p>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b/>
                <w:bCs/>
              </w:rPr>
              <w:t>( по месту обращения)</w:t>
            </w:r>
          </w:p>
        </w:tc>
        <w:tc>
          <w:tcPr>
            <w:tcW w:w="1951" w:type="dxa"/>
            <w:vMerge/>
          </w:tcPr>
          <w:p w:rsidR="00BD774E" w:rsidRPr="002412B4" w:rsidRDefault="00BD774E" w:rsidP="002412B4">
            <w:pPr>
              <w:spacing w:after="0" w:line="240" w:lineRule="auto"/>
              <w:rPr>
                <w:rFonts w:ascii="Times New Roman" w:hAnsi="Times New Roman" w:cs="Times New Roman"/>
                <w:b/>
                <w:bCs/>
              </w:rPr>
            </w:pPr>
          </w:p>
        </w:tc>
        <w:tc>
          <w:tcPr>
            <w:tcW w:w="3260" w:type="dxa"/>
            <w:vMerge/>
          </w:tcPr>
          <w:p w:rsidR="00BD774E" w:rsidRPr="002412B4" w:rsidRDefault="00BD774E" w:rsidP="002412B4">
            <w:pPr>
              <w:spacing w:after="0" w:line="240" w:lineRule="auto"/>
              <w:rPr>
                <w:rFonts w:ascii="Times New Roman" w:hAnsi="Times New Roman" w:cs="Times New Roman"/>
                <w:b/>
                <w:bCs/>
              </w:rPr>
            </w:pPr>
          </w:p>
        </w:tc>
        <w:tc>
          <w:tcPr>
            <w:tcW w:w="851" w:type="dxa"/>
            <w:vMerge/>
          </w:tcPr>
          <w:p w:rsidR="00BD774E" w:rsidRPr="002412B4" w:rsidRDefault="00BD774E" w:rsidP="002412B4">
            <w:pPr>
              <w:spacing w:after="0" w:line="240" w:lineRule="auto"/>
              <w:rPr>
                <w:rFonts w:ascii="Times New Roman" w:hAnsi="Times New Roman" w:cs="Times New Roman"/>
                <w:b/>
                <w:bCs/>
              </w:rPr>
            </w:pPr>
          </w:p>
        </w:tc>
        <w:tc>
          <w:tcPr>
            <w:tcW w:w="850" w:type="dxa"/>
            <w:vMerge/>
          </w:tcPr>
          <w:p w:rsidR="00BD774E" w:rsidRPr="002412B4" w:rsidRDefault="00BD774E" w:rsidP="002412B4">
            <w:pPr>
              <w:spacing w:after="0" w:line="240" w:lineRule="auto"/>
              <w:rPr>
                <w:rFonts w:ascii="Times New Roman" w:hAnsi="Times New Roman" w:cs="Times New Roman"/>
                <w:b/>
                <w:bCs/>
              </w:rPr>
            </w:pPr>
          </w:p>
        </w:tc>
        <w:tc>
          <w:tcPr>
            <w:tcW w:w="1134"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b/>
                <w:bCs/>
              </w:rPr>
              <w:t>Наличие платы (государственной пошлины)</w:t>
            </w:r>
          </w:p>
        </w:tc>
        <w:tc>
          <w:tcPr>
            <w:tcW w:w="1134"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1276"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b/>
                <w:bCs/>
              </w:rPr>
              <w:t>КБК для взимания платы (государственной пошлины), в том числе для МФЦ</w:t>
            </w:r>
          </w:p>
        </w:tc>
        <w:tc>
          <w:tcPr>
            <w:tcW w:w="1559" w:type="dxa"/>
            <w:vMerge/>
          </w:tcPr>
          <w:p w:rsidR="00BD774E" w:rsidRPr="002412B4" w:rsidRDefault="00BD774E" w:rsidP="002412B4">
            <w:pPr>
              <w:spacing w:after="0" w:line="240" w:lineRule="auto"/>
              <w:rPr>
                <w:rFonts w:ascii="Times New Roman" w:hAnsi="Times New Roman" w:cs="Times New Roman"/>
                <w:b/>
                <w:bCs/>
              </w:rPr>
            </w:pPr>
          </w:p>
        </w:tc>
        <w:tc>
          <w:tcPr>
            <w:tcW w:w="1560" w:type="dxa"/>
            <w:vMerge/>
          </w:tcPr>
          <w:p w:rsidR="00BD774E" w:rsidRPr="002412B4" w:rsidRDefault="00BD774E" w:rsidP="002412B4">
            <w:pPr>
              <w:spacing w:after="0" w:line="240" w:lineRule="auto"/>
              <w:rPr>
                <w:rFonts w:ascii="Times New Roman" w:hAnsi="Times New Roman" w:cs="Times New Roman"/>
                <w:b/>
                <w:bCs/>
              </w:rPr>
            </w:pPr>
          </w:p>
        </w:tc>
      </w:tr>
      <w:tr w:rsidR="00BD774E" w:rsidRPr="002412B4">
        <w:tc>
          <w:tcPr>
            <w:tcW w:w="85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851"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1951"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3</w:t>
            </w:r>
          </w:p>
        </w:tc>
        <w:tc>
          <w:tcPr>
            <w:tcW w:w="326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4</w:t>
            </w:r>
          </w:p>
        </w:tc>
        <w:tc>
          <w:tcPr>
            <w:tcW w:w="851"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5</w:t>
            </w:r>
          </w:p>
        </w:tc>
        <w:tc>
          <w:tcPr>
            <w:tcW w:w="85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11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7</w:t>
            </w:r>
          </w:p>
        </w:tc>
        <w:tc>
          <w:tcPr>
            <w:tcW w:w="11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8</w:t>
            </w:r>
          </w:p>
        </w:tc>
        <w:tc>
          <w:tcPr>
            <w:tcW w:w="1276"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9</w:t>
            </w:r>
          </w:p>
        </w:tc>
        <w:tc>
          <w:tcPr>
            <w:tcW w:w="1559"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10</w:t>
            </w:r>
          </w:p>
        </w:tc>
        <w:tc>
          <w:tcPr>
            <w:tcW w:w="156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11</w:t>
            </w:r>
          </w:p>
        </w:tc>
      </w:tr>
      <w:tr w:rsidR="00BD774E" w:rsidRPr="002412B4">
        <w:tc>
          <w:tcPr>
            <w:tcW w:w="15276" w:type="dxa"/>
            <w:gridSpan w:val="11"/>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c>
          <w:tcPr>
            <w:tcW w:w="850" w:type="dxa"/>
          </w:tcPr>
          <w:p w:rsidR="00BD774E" w:rsidRPr="002412B4" w:rsidRDefault="00BD774E" w:rsidP="002412B4">
            <w:pPr>
              <w:spacing w:after="0" w:line="240" w:lineRule="auto"/>
              <w:jc w:val="both"/>
              <w:rPr>
                <w:rFonts w:ascii="Times New Roman" w:hAnsi="Times New Roman" w:cs="Times New Roman"/>
              </w:rPr>
            </w:pPr>
            <w:r w:rsidRPr="002412B4">
              <w:rPr>
                <w:rFonts w:ascii="Times New Roman" w:hAnsi="Times New Roman" w:cs="Times New Roman"/>
              </w:rPr>
              <w:t>20 рабочих дней</w:t>
            </w:r>
          </w:p>
        </w:tc>
        <w:tc>
          <w:tcPr>
            <w:tcW w:w="851" w:type="dxa"/>
          </w:tcPr>
          <w:p w:rsidR="00BD774E" w:rsidRPr="002412B4" w:rsidRDefault="00BD774E" w:rsidP="002412B4">
            <w:pPr>
              <w:spacing w:after="0" w:line="240" w:lineRule="auto"/>
              <w:jc w:val="both"/>
              <w:rPr>
                <w:rFonts w:ascii="Times New Roman" w:hAnsi="Times New Roman" w:cs="Times New Roman"/>
              </w:rPr>
            </w:pPr>
            <w:r w:rsidRPr="002412B4">
              <w:rPr>
                <w:rFonts w:ascii="Times New Roman" w:hAnsi="Times New Roman" w:cs="Times New Roman"/>
              </w:rPr>
              <w:t>20 рабочих дней</w:t>
            </w:r>
          </w:p>
        </w:tc>
        <w:tc>
          <w:tcPr>
            <w:tcW w:w="1951"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-нарушение требований к оформлению документов;</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представление документов в ненадлежащий орган;</w:t>
            </w:r>
          </w:p>
          <w:p w:rsidR="00BD774E" w:rsidRPr="002412B4" w:rsidRDefault="00BD774E" w:rsidP="002412B4">
            <w:pPr>
              <w:spacing w:after="0" w:line="240" w:lineRule="auto"/>
              <w:jc w:val="both"/>
              <w:rPr>
                <w:rFonts w:ascii="Times New Roman" w:hAnsi="Times New Roman" w:cs="Times New Roman"/>
              </w:rPr>
            </w:pPr>
            <w:r w:rsidRPr="002412B4">
              <w:rPr>
                <w:rFonts w:ascii="Times New Roman" w:hAnsi="Times New Roman" w:cs="Times New Roman"/>
              </w:rPr>
              <w:t xml:space="preserve">- </w:t>
            </w:r>
            <w:r w:rsidRPr="002412B4">
              <w:rPr>
                <w:rFonts w:ascii="Times New Roman" w:hAnsi="Times New Roman" w:cs="Times New Roman"/>
                <w:lang w:eastAsia="en-US"/>
              </w:rPr>
              <w:t>подача заявления лицом, не уполномоченным совершать такого рода действия.</w:t>
            </w:r>
          </w:p>
        </w:tc>
        <w:tc>
          <w:tcPr>
            <w:tcW w:w="3260" w:type="dxa"/>
          </w:tcPr>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При наличии хотя бы одного из следующих оснований:</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-отсутствие полного пакета документов;</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-получение ответа государственных органов об отсутствии в их распоряжении документов (их копий или</w:t>
            </w:r>
            <w:r>
              <w:rPr>
                <w:rFonts w:ascii="Times New Roman" w:hAnsi="Times New Roman" w:cs="Times New Roman"/>
                <w:sz w:val="22"/>
                <w:szCs w:val="22"/>
              </w:rPr>
              <w:t xml:space="preserve"> сведений, содержащихся в них)</w:t>
            </w:r>
            <w:r w:rsidRPr="002412B4">
              <w:rPr>
                <w:rFonts w:ascii="Times New Roman" w:hAnsi="Times New Roman" w:cs="Times New Roman"/>
                <w:sz w:val="22"/>
                <w:szCs w:val="22"/>
              </w:rPr>
              <w:t>, если заявитель не представил их самостоятельно.</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xml:space="preserve">- </w:t>
            </w:r>
            <w:r w:rsidRPr="002412B4">
              <w:rPr>
                <w:rFonts w:ascii="Times New Roman" w:hAnsi="Times New Roman" w:cs="Times New Roman"/>
                <w:sz w:val="22"/>
                <w:szCs w:val="22"/>
                <w:lang w:eastAsia="en-US"/>
              </w:rPr>
              <w:t>письменный отказ органов (организаций), осуществляющих согласование в порядке межведомственного взаимодействия</w:t>
            </w:r>
            <w:r w:rsidRPr="002412B4">
              <w:rPr>
                <w:rFonts w:ascii="Times New Roman" w:hAnsi="Times New Roman" w:cs="Times New Roman"/>
                <w:sz w:val="22"/>
                <w:szCs w:val="22"/>
              </w:rPr>
              <w:t>;</w:t>
            </w:r>
          </w:p>
          <w:p w:rsidR="00BD774E" w:rsidRPr="002412B4" w:rsidRDefault="00BD774E" w:rsidP="002412B4">
            <w:pPr>
              <w:pStyle w:val="Subtitle"/>
              <w:spacing w:after="0"/>
              <w:jc w:val="both"/>
              <w:rPr>
                <w:rFonts w:ascii="Times New Roman" w:hAnsi="Times New Roman" w:cs="Times New Roman"/>
                <w:sz w:val="22"/>
                <w:szCs w:val="22"/>
                <w:lang w:eastAsia="en-US"/>
              </w:rPr>
            </w:pPr>
            <w:r w:rsidRPr="002412B4">
              <w:rPr>
                <w:rFonts w:ascii="Times New Roman" w:hAnsi="Times New Roman" w:cs="Times New Roman"/>
                <w:sz w:val="22"/>
                <w:szCs w:val="22"/>
              </w:rPr>
              <w:t>-</w:t>
            </w:r>
            <w:r w:rsidRPr="002412B4">
              <w:rPr>
                <w:rFonts w:ascii="Times New Roman" w:hAnsi="Times New Roman" w:cs="Times New Roman"/>
                <w:sz w:val="22"/>
                <w:szCs w:val="22"/>
                <w:lang w:eastAsia="en-US"/>
              </w:rPr>
              <w:t>планирование проведения праздничных или общегородских мероприятий в месте проведения работ;</w:t>
            </w:r>
          </w:p>
          <w:p w:rsidR="00BD774E" w:rsidRPr="002412B4" w:rsidRDefault="00BD774E" w:rsidP="002412B4">
            <w:pPr>
              <w:pStyle w:val="Subtitle"/>
              <w:spacing w:after="0"/>
              <w:jc w:val="both"/>
              <w:rPr>
                <w:rFonts w:ascii="Times New Roman" w:hAnsi="Times New Roman" w:cs="Times New Roman"/>
                <w:sz w:val="22"/>
                <w:szCs w:val="22"/>
                <w:lang w:eastAsia="en-US"/>
              </w:rPr>
            </w:pPr>
            <w:r w:rsidRPr="002412B4">
              <w:rPr>
                <w:rFonts w:ascii="Times New Roman" w:hAnsi="Times New Roman" w:cs="Times New Roman"/>
                <w:sz w:val="22"/>
                <w:szCs w:val="22"/>
              </w:rPr>
              <w:t xml:space="preserve">- </w:t>
            </w:r>
            <w:r w:rsidRPr="002412B4">
              <w:rPr>
                <w:rFonts w:ascii="Times New Roman" w:hAnsi="Times New Roman" w:cs="Times New Roman"/>
                <w:sz w:val="22"/>
                <w:szCs w:val="22"/>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BD774E" w:rsidRPr="002412B4" w:rsidRDefault="00BD774E" w:rsidP="002412B4">
            <w:pPr>
              <w:pStyle w:val="Subtitle"/>
              <w:spacing w:after="0"/>
              <w:jc w:val="both"/>
              <w:rPr>
                <w:rFonts w:ascii="Times New Roman" w:hAnsi="Times New Roman" w:cs="Times New Roman"/>
                <w:sz w:val="22"/>
                <w:szCs w:val="22"/>
                <w:lang w:eastAsia="en-US"/>
              </w:rPr>
            </w:pPr>
            <w:r w:rsidRPr="002412B4">
              <w:rPr>
                <w:rFonts w:ascii="Times New Roman" w:hAnsi="Times New Roman" w:cs="Times New Roman"/>
                <w:sz w:val="22"/>
                <w:szCs w:val="22"/>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BD774E" w:rsidRPr="002412B4" w:rsidRDefault="00BD774E" w:rsidP="002412B4">
            <w:pPr>
              <w:pStyle w:val="Subtitle"/>
              <w:spacing w:after="0"/>
              <w:jc w:val="both"/>
              <w:rPr>
                <w:rFonts w:ascii="Times New Roman" w:hAnsi="Times New Roman" w:cs="Times New Roman"/>
                <w:sz w:val="22"/>
                <w:szCs w:val="22"/>
                <w:lang w:eastAsia="en-US"/>
              </w:rPr>
            </w:pPr>
            <w:r w:rsidRPr="002412B4">
              <w:rPr>
                <w:rFonts w:ascii="Times New Roman" w:hAnsi="Times New Roman" w:cs="Times New Roman"/>
                <w:sz w:val="22"/>
                <w:szCs w:val="22"/>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BD774E" w:rsidRPr="002412B4" w:rsidRDefault="00BD774E" w:rsidP="002412B4">
            <w:pPr>
              <w:spacing w:after="0" w:line="240" w:lineRule="auto"/>
              <w:jc w:val="both"/>
              <w:rPr>
                <w:rFonts w:ascii="Times New Roman" w:hAnsi="Times New Roman" w:cs="Times New Roman"/>
              </w:rPr>
            </w:pPr>
            <w:r w:rsidRPr="002412B4">
              <w:rPr>
                <w:rFonts w:ascii="Times New Roman" w:hAnsi="Times New Roman" w:cs="Times New Roman"/>
                <w:lang w:eastAsia="en-US"/>
              </w:rPr>
              <w:t>-отопительный сезон.</w:t>
            </w:r>
          </w:p>
        </w:tc>
        <w:tc>
          <w:tcPr>
            <w:tcW w:w="851" w:type="dxa"/>
          </w:tcPr>
          <w:p w:rsidR="00BD774E" w:rsidRPr="002412B4" w:rsidRDefault="00BD774E" w:rsidP="002412B4">
            <w:pPr>
              <w:pStyle w:val="Subtitle"/>
              <w:spacing w:after="0"/>
              <w:rPr>
                <w:rFonts w:ascii="Times New Roman" w:hAnsi="Times New Roman" w:cs="Times New Roman"/>
                <w:sz w:val="22"/>
                <w:szCs w:val="22"/>
              </w:rPr>
            </w:pPr>
            <w:r w:rsidRPr="002412B4">
              <w:rPr>
                <w:rFonts w:ascii="Times New Roman" w:hAnsi="Times New Roman" w:cs="Times New Roman"/>
                <w:sz w:val="22"/>
                <w:szCs w:val="22"/>
              </w:rPr>
              <w:t>нет</w:t>
            </w:r>
          </w:p>
        </w:tc>
        <w:tc>
          <w:tcPr>
            <w:tcW w:w="850" w:type="dxa"/>
          </w:tcPr>
          <w:p w:rsidR="00BD774E" w:rsidRPr="002412B4" w:rsidRDefault="00BD774E" w:rsidP="002412B4">
            <w:pPr>
              <w:pStyle w:val="Subtitle"/>
              <w:spacing w:after="0"/>
              <w:rPr>
                <w:rFonts w:ascii="Times New Roman" w:hAnsi="Times New Roman" w:cs="Times New Roman"/>
                <w:sz w:val="22"/>
                <w:szCs w:val="22"/>
              </w:rPr>
            </w:pPr>
            <w:r>
              <w:rPr>
                <w:rFonts w:ascii="Times New Roman" w:hAnsi="Times New Roman" w:cs="Times New Roman"/>
                <w:sz w:val="22"/>
                <w:szCs w:val="22"/>
              </w:rPr>
              <w:t>-</w:t>
            </w:r>
          </w:p>
        </w:tc>
        <w:tc>
          <w:tcPr>
            <w:tcW w:w="1134" w:type="dxa"/>
          </w:tcPr>
          <w:p w:rsidR="00BD774E" w:rsidRPr="002412B4" w:rsidRDefault="00BD774E" w:rsidP="002412B4">
            <w:pPr>
              <w:pStyle w:val="Subtitle"/>
              <w:spacing w:after="0"/>
              <w:rPr>
                <w:rFonts w:ascii="Times New Roman" w:hAnsi="Times New Roman" w:cs="Times New Roman"/>
                <w:sz w:val="22"/>
                <w:szCs w:val="22"/>
              </w:rPr>
            </w:pPr>
            <w:r w:rsidRPr="002412B4">
              <w:rPr>
                <w:rFonts w:ascii="Times New Roman" w:hAnsi="Times New Roman" w:cs="Times New Roman"/>
                <w:sz w:val="22"/>
                <w:szCs w:val="22"/>
              </w:rPr>
              <w:t>нет</w:t>
            </w:r>
          </w:p>
        </w:tc>
        <w:tc>
          <w:tcPr>
            <w:tcW w:w="11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w:t>
            </w:r>
          </w:p>
        </w:tc>
        <w:tc>
          <w:tcPr>
            <w:tcW w:w="1276"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w:t>
            </w:r>
          </w:p>
        </w:tc>
        <w:tc>
          <w:tcPr>
            <w:tcW w:w="1559" w:type="dxa"/>
          </w:tcPr>
          <w:p w:rsidR="00BD774E" w:rsidRDefault="00BD774E" w:rsidP="002412B4">
            <w:pPr>
              <w:spacing w:after="0" w:line="240" w:lineRule="auto"/>
              <w:ind w:left="-107" w:right="-108"/>
              <w:rPr>
                <w:rFonts w:ascii="Times New Roman" w:hAnsi="Times New Roman" w:cs="Times New Roman"/>
              </w:rPr>
            </w:pPr>
            <w:r>
              <w:rPr>
                <w:rFonts w:ascii="Times New Roman" w:hAnsi="Times New Roman" w:cs="Times New Roman"/>
              </w:rPr>
              <w:t xml:space="preserve">- в орган на бумажном носителе; </w:t>
            </w:r>
          </w:p>
          <w:p w:rsidR="00BD774E" w:rsidRDefault="00BD774E" w:rsidP="002412B4">
            <w:pPr>
              <w:spacing w:after="0" w:line="240" w:lineRule="auto"/>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774E" w:rsidRPr="002412B4" w:rsidRDefault="00BD774E" w:rsidP="002412B4">
            <w:pPr>
              <w:spacing w:after="0" w:line="240" w:lineRule="auto"/>
              <w:ind w:left="-107" w:right="-108"/>
              <w:rPr>
                <w:rFonts w:ascii="Times New Roman" w:hAnsi="Times New Roman" w:cs="Times New Roman"/>
              </w:rPr>
            </w:pPr>
            <w:r>
              <w:rPr>
                <w:rFonts w:ascii="Times New Roman" w:hAnsi="Times New Roman" w:cs="Times New Roman"/>
              </w:rPr>
              <w:t>- в МФЦ на бумажном носителе</w:t>
            </w:r>
          </w:p>
        </w:tc>
        <w:tc>
          <w:tcPr>
            <w:tcW w:w="1560" w:type="dxa"/>
          </w:tcPr>
          <w:p w:rsidR="00BD774E" w:rsidRDefault="00BD774E" w:rsidP="002412B4">
            <w:pPr>
              <w:spacing w:after="0" w:line="240" w:lineRule="auto"/>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774E" w:rsidRPr="002412B4" w:rsidRDefault="00BD774E" w:rsidP="002412B4">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tc>
      </w:tr>
    </w:tbl>
    <w:p w:rsidR="00BD774E" w:rsidRPr="002412B4" w:rsidRDefault="00BD774E" w:rsidP="002412B4">
      <w:pPr>
        <w:tabs>
          <w:tab w:val="left" w:pos="5130"/>
        </w:tabs>
        <w:spacing w:after="0" w:line="240" w:lineRule="auto"/>
        <w:rPr>
          <w:rFonts w:ascii="Times New Roman" w:hAnsi="Times New Roman" w:cs="Times New Roman"/>
          <w:b/>
          <w:bCs/>
        </w:rPr>
      </w:pPr>
    </w:p>
    <w:p w:rsidR="00BD774E" w:rsidRPr="002412B4" w:rsidRDefault="00BD774E" w:rsidP="002412B4">
      <w:pPr>
        <w:pStyle w:val="Heading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t>РАЗДЕЛ 3. «СВ</w:t>
      </w:r>
      <w:r>
        <w:rPr>
          <w:rFonts w:ascii="Times New Roman" w:hAnsi="Times New Roman" w:cs="Times New Roman"/>
          <w:color w:val="auto"/>
          <w:sz w:val="22"/>
          <w:szCs w:val="22"/>
        </w:rPr>
        <w:t>ЕДЕНИЯ О ЗАЯВИТЕЛЯХ «ПОДУСЛУГИ»</w:t>
      </w:r>
    </w:p>
    <w:tbl>
      <w:tblPr>
        <w:tblW w:w="154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09"/>
        <w:gridCol w:w="2693"/>
        <w:gridCol w:w="2694"/>
        <w:gridCol w:w="1559"/>
        <w:gridCol w:w="1418"/>
        <w:gridCol w:w="1843"/>
        <w:gridCol w:w="2267"/>
      </w:tblGrid>
      <w:tr w:rsidR="00BD774E" w:rsidRPr="002412B4">
        <w:trPr>
          <w:trHeight w:val="416"/>
        </w:trPr>
        <w:tc>
          <w:tcPr>
            <w:tcW w:w="534"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w:t>
            </w:r>
          </w:p>
        </w:tc>
        <w:tc>
          <w:tcPr>
            <w:tcW w:w="2409"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Категории лиц, имеющих право на получение «подуслуги»</w:t>
            </w:r>
          </w:p>
        </w:tc>
        <w:tc>
          <w:tcPr>
            <w:tcW w:w="2693"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694"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559"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418"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Исчерпывающий перечень лиц, имеющих право на подачу заявления от имени заявителя</w:t>
            </w:r>
          </w:p>
        </w:tc>
        <w:tc>
          <w:tcPr>
            <w:tcW w:w="1843"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Наименование документа, подтверждающего право подачи заявления от имени заявителя</w:t>
            </w:r>
          </w:p>
        </w:tc>
        <w:tc>
          <w:tcPr>
            <w:tcW w:w="2267"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BD774E" w:rsidRPr="002412B4">
        <w:trPr>
          <w:trHeight w:val="236"/>
        </w:trPr>
        <w:tc>
          <w:tcPr>
            <w:tcW w:w="5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2409"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2693"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3</w:t>
            </w:r>
          </w:p>
        </w:tc>
        <w:tc>
          <w:tcPr>
            <w:tcW w:w="269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4</w:t>
            </w:r>
          </w:p>
        </w:tc>
        <w:tc>
          <w:tcPr>
            <w:tcW w:w="1559"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5</w:t>
            </w:r>
          </w:p>
        </w:tc>
        <w:tc>
          <w:tcPr>
            <w:tcW w:w="1418"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1843"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7</w:t>
            </w:r>
          </w:p>
        </w:tc>
        <w:tc>
          <w:tcPr>
            <w:tcW w:w="2267"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8</w:t>
            </w:r>
          </w:p>
        </w:tc>
      </w:tr>
      <w:tr w:rsidR="00BD774E" w:rsidRPr="002412B4">
        <w:trPr>
          <w:trHeight w:val="236"/>
        </w:trPr>
        <w:tc>
          <w:tcPr>
            <w:tcW w:w="15417" w:type="dxa"/>
            <w:gridSpan w:val="8"/>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rPr>
          <w:trHeight w:val="1834"/>
        </w:trPr>
        <w:tc>
          <w:tcPr>
            <w:tcW w:w="534" w:type="dxa"/>
            <w:vMerge w:val="restart"/>
          </w:tcPr>
          <w:p w:rsidR="00BD774E" w:rsidRPr="00264FC1" w:rsidRDefault="00BD774E" w:rsidP="00264FC1">
            <w:pPr>
              <w:pStyle w:val="ListParagraph"/>
              <w:numPr>
                <w:ilvl w:val="0"/>
                <w:numId w:val="15"/>
              </w:numPr>
              <w:spacing w:after="0" w:line="240" w:lineRule="auto"/>
              <w:rPr>
                <w:rFonts w:ascii="Times New Roman" w:hAnsi="Times New Roman" w:cs="Times New Roman"/>
                <w:b/>
                <w:bCs/>
              </w:rPr>
            </w:pPr>
          </w:p>
        </w:tc>
        <w:tc>
          <w:tcPr>
            <w:tcW w:w="2409" w:type="dxa"/>
            <w:vMerge w:val="restart"/>
          </w:tcPr>
          <w:p w:rsidR="00BD774E" w:rsidRPr="002412B4" w:rsidRDefault="00BD774E" w:rsidP="00264FC1">
            <w:pPr>
              <w:pStyle w:val="Subtitle"/>
              <w:spacing w:after="0"/>
              <w:jc w:val="both"/>
              <w:rPr>
                <w:rFonts w:ascii="Times New Roman" w:hAnsi="Times New Roman" w:cs="Times New Roman"/>
                <w:sz w:val="22"/>
                <w:szCs w:val="22"/>
              </w:rPr>
            </w:pPr>
            <w:r>
              <w:rPr>
                <w:rFonts w:ascii="Times New Roman" w:hAnsi="Times New Roman" w:cs="Times New Roman"/>
                <w:sz w:val="22"/>
                <w:szCs w:val="22"/>
              </w:rPr>
              <w:t>Ф</w:t>
            </w:r>
            <w:r w:rsidRPr="002412B4">
              <w:rPr>
                <w:rFonts w:ascii="Times New Roman" w:hAnsi="Times New Roman" w:cs="Times New Roman"/>
                <w:sz w:val="22"/>
                <w:szCs w:val="22"/>
              </w:rPr>
              <w:t>изические лица</w:t>
            </w:r>
          </w:p>
        </w:tc>
        <w:tc>
          <w:tcPr>
            <w:tcW w:w="2693" w:type="dxa"/>
            <w:vMerge w:val="restart"/>
          </w:tcPr>
          <w:p w:rsidR="00BD774E" w:rsidRDefault="00BD774E">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694" w:type="dxa"/>
            <w:vMerge w:val="restart"/>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val="restart"/>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Имеется</w:t>
            </w:r>
          </w:p>
        </w:tc>
        <w:tc>
          <w:tcPr>
            <w:tcW w:w="1418" w:type="dxa"/>
            <w:vMerge w:val="restart"/>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843"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267"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774E" w:rsidRPr="002412B4">
        <w:trPr>
          <w:trHeight w:val="1022"/>
        </w:trPr>
        <w:tc>
          <w:tcPr>
            <w:tcW w:w="534" w:type="dxa"/>
            <w:vMerge/>
          </w:tcPr>
          <w:p w:rsidR="00BD774E" w:rsidRPr="00264FC1" w:rsidRDefault="00BD774E" w:rsidP="00264FC1">
            <w:pPr>
              <w:pStyle w:val="ListParagraph"/>
              <w:numPr>
                <w:ilvl w:val="0"/>
                <w:numId w:val="15"/>
              </w:numPr>
              <w:spacing w:after="0" w:line="240" w:lineRule="auto"/>
              <w:rPr>
                <w:rFonts w:ascii="Times New Roman" w:hAnsi="Times New Roman" w:cs="Times New Roman"/>
                <w:b/>
                <w:bCs/>
              </w:rPr>
            </w:pPr>
          </w:p>
        </w:tc>
        <w:tc>
          <w:tcPr>
            <w:tcW w:w="2409" w:type="dxa"/>
            <w:vMerge/>
          </w:tcPr>
          <w:p w:rsidR="00BD774E" w:rsidRDefault="00BD774E" w:rsidP="00264FC1">
            <w:pPr>
              <w:pStyle w:val="Subtitle"/>
              <w:spacing w:after="0"/>
              <w:jc w:val="both"/>
              <w:rPr>
                <w:rFonts w:ascii="Times New Roman" w:hAnsi="Times New Roman" w:cs="Times New Roman"/>
                <w:sz w:val="22"/>
                <w:szCs w:val="22"/>
              </w:rPr>
            </w:pPr>
          </w:p>
        </w:tc>
        <w:tc>
          <w:tcPr>
            <w:tcW w:w="2693" w:type="dxa"/>
            <w:vMerge/>
          </w:tcPr>
          <w:p w:rsidR="00BD774E" w:rsidRDefault="00BD774E">
            <w:pPr>
              <w:autoSpaceDE w:val="0"/>
              <w:autoSpaceDN w:val="0"/>
              <w:adjustRightInd w:val="0"/>
              <w:spacing w:after="0" w:line="240" w:lineRule="auto"/>
              <w:rPr>
                <w:rFonts w:ascii="Times New Roman" w:hAnsi="Times New Roman" w:cs="Times New Roman"/>
              </w:rPr>
            </w:pPr>
          </w:p>
        </w:tc>
        <w:tc>
          <w:tcPr>
            <w:tcW w:w="2694" w:type="dxa"/>
            <w:vMerge/>
          </w:tcPr>
          <w:p w:rsidR="00BD774E" w:rsidRDefault="00BD774E">
            <w:pPr>
              <w:spacing w:after="0" w:line="240" w:lineRule="auto"/>
              <w:rPr>
                <w:rFonts w:ascii="Times New Roman" w:hAnsi="Times New Roman" w:cs="Times New Roman"/>
              </w:rPr>
            </w:pPr>
          </w:p>
        </w:tc>
        <w:tc>
          <w:tcPr>
            <w:tcW w:w="1559" w:type="dxa"/>
            <w:vMerge/>
          </w:tcPr>
          <w:p w:rsidR="00BD774E" w:rsidRDefault="00BD774E">
            <w:pPr>
              <w:spacing w:after="0" w:line="240" w:lineRule="auto"/>
              <w:rPr>
                <w:rFonts w:ascii="Times New Roman" w:hAnsi="Times New Roman" w:cs="Times New Roman"/>
              </w:rPr>
            </w:pPr>
          </w:p>
        </w:tc>
        <w:tc>
          <w:tcPr>
            <w:tcW w:w="1418" w:type="dxa"/>
            <w:vMerge/>
          </w:tcPr>
          <w:p w:rsidR="00BD774E" w:rsidRDefault="00BD774E">
            <w:pPr>
              <w:spacing w:after="0" w:line="240" w:lineRule="auto"/>
              <w:rPr>
                <w:rFonts w:ascii="Times New Roman" w:hAnsi="Times New Roman" w:cs="Times New Roman"/>
              </w:rPr>
            </w:pPr>
          </w:p>
        </w:tc>
        <w:tc>
          <w:tcPr>
            <w:tcW w:w="1843"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Доверенность</w:t>
            </w:r>
          </w:p>
        </w:tc>
        <w:tc>
          <w:tcPr>
            <w:tcW w:w="2267"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D774E" w:rsidRPr="002412B4">
        <w:trPr>
          <w:trHeight w:val="1021"/>
        </w:trPr>
        <w:tc>
          <w:tcPr>
            <w:tcW w:w="534" w:type="dxa"/>
            <w:vMerge/>
          </w:tcPr>
          <w:p w:rsidR="00BD774E" w:rsidRPr="00264FC1" w:rsidRDefault="00BD774E" w:rsidP="00264FC1">
            <w:pPr>
              <w:pStyle w:val="ListParagraph"/>
              <w:numPr>
                <w:ilvl w:val="0"/>
                <w:numId w:val="15"/>
              </w:numPr>
              <w:spacing w:after="0" w:line="240" w:lineRule="auto"/>
              <w:rPr>
                <w:rFonts w:ascii="Times New Roman" w:hAnsi="Times New Roman" w:cs="Times New Roman"/>
                <w:b/>
                <w:bCs/>
              </w:rPr>
            </w:pPr>
          </w:p>
        </w:tc>
        <w:tc>
          <w:tcPr>
            <w:tcW w:w="2409" w:type="dxa"/>
            <w:vMerge/>
          </w:tcPr>
          <w:p w:rsidR="00BD774E" w:rsidRDefault="00BD774E" w:rsidP="00264FC1">
            <w:pPr>
              <w:pStyle w:val="Subtitle"/>
              <w:spacing w:after="0"/>
              <w:jc w:val="both"/>
              <w:rPr>
                <w:rFonts w:ascii="Times New Roman" w:hAnsi="Times New Roman" w:cs="Times New Roman"/>
                <w:sz w:val="22"/>
                <w:szCs w:val="22"/>
              </w:rPr>
            </w:pPr>
          </w:p>
        </w:tc>
        <w:tc>
          <w:tcPr>
            <w:tcW w:w="2693" w:type="dxa"/>
            <w:vMerge/>
          </w:tcPr>
          <w:p w:rsidR="00BD774E" w:rsidRDefault="00BD774E">
            <w:pPr>
              <w:autoSpaceDE w:val="0"/>
              <w:autoSpaceDN w:val="0"/>
              <w:adjustRightInd w:val="0"/>
              <w:spacing w:after="0" w:line="240" w:lineRule="auto"/>
              <w:rPr>
                <w:rFonts w:ascii="Times New Roman" w:hAnsi="Times New Roman" w:cs="Times New Roman"/>
              </w:rPr>
            </w:pPr>
          </w:p>
        </w:tc>
        <w:tc>
          <w:tcPr>
            <w:tcW w:w="2694" w:type="dxa"/>
            <w:vMerge/>
          </w:tcPr>
          <w:p w:rsidR="00BD774E" w:rsidRDefault="00BD774E">
            <w:pPr>
              <w:spacing w:after="0" w:line="240" w:lineRule="auto"/>
              <w:rPr>
                <w:rFonts w:ascii="Times New Roman" w:hAnsi="Times New Roman" w:cs="Times New Roman"/>
              </w:rPr>
            </w:pPr>
          </w:p>
        </w:tc>
        <w:tc>
          <w:tcPr>
            <w:tcW w:w="1559" w:type="dxa"/>
            <w:vMerge/>
          </w:tcPr>
          <w:p w:rsidR="00BD774E" w:rsidRDefault="00BD774E">
            <w:pPr>
              <w:spacing w:after="0" w:line="240" w:lineRule="auto"/>
              <w:rPr>
                <w:rFonts w:ascii="Times New Roman" w:hAnsi="Times New Roman" w:cs="Times New Roman"/>
              </w:rPr>
            </w:pPr>
          </w:p>
        </w:tc>
        <w:tc>
          <w:tcPr>
            <w:tcW w:w="1418" w:type="dxa"/>
            <w:vMerge/>
          </w:tcPr>
          <w:p w:rsidR="00BD774E" w:rsidRDefault="00BD774E">
            <w:pPr>
              <w:spacing w:after="0" w:line="240" w:lineRule="auto"/>
              <w:rPr>
                <w:rFonts w:ascii="Times New Roman" w:hAnsi="Times New Roman" w:cs="Times New Roman"/>
              </w:rPr>
            </w:pPr>
          </w:p>
        </w:tc>
        <w:tc>
          <w:tcPr>
            <w:tcW w:w="1843"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Иной документ, подтверждающий полномочия</w:t>
            </w:r>
          </w:p>
        </w:tc>
        <w:tc>
          <w:tcPr>
            <w:tcW w:w="2267"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D774E" w:rsidRPr="002412B4">
        <w:trPr>
          <w:trHeight w:val="988"/>
        </w:trPr>
        <w:tc>
          <w:tcPr>
            <w:tcW w:w="534" w:type="dxa"/>
            <w:vMerge w:val="restart"/>
          </w:tcPr>
          <w:p w:rsidR="00BD774E" w:rsidRPr="00264FC1" w:rsidRDefault="00BD774E" w:rsidP="00264FC1">
            <w:pPr>
              <w:pStyle w:val="ListParagraph"/>
              <w:numPr>
                <w:ilvl w:val="0"/>
                <w:numId w:val="15"/>
              </w:numPr>
              <w:spacing w:after="0" w:line="240" w:lineRule="auto"/>
              <w:rPr>
                <w:rFonts w:ascii="Times New Roman" w:hAnsi="Times New Roman" w:cs="Times New Roman"/>
                <w:b/>
                <w:bCs/>
              </w:rPr>
            </w:pPr>
          </w:p>
        </w:tc>
        <w:tc>
          <w:tcPr>
            <w:tcW w:w="2409" w:type="dxa"/>
            <w:vMerge w:val="restart"/>
          </w:tcPr>
          <w:p w:rsidR="00BD774E" w:rsidRPr="002412B4" w:rsidRDefault="00BD774E" w:rsidP="00264FC1">
            <w:pPr>
              <w:pStyle w:val="Subtitle"/>
              <w:spacing w:after="0"/>
              <w:jc w:val="both"/>
              <w:rPr>
                <w:rFonts w:ascii="Times New Roman" w:hAnsi="Times New Roman" w:cs="Times New Roman"/>
                <w:sz w:val="22"/>
                <w:szCs w:val="22"/>
              </w:rPr>
            </w:pPr>
            <w:r>
              <w:rPr>
                <w:rFonts w:ascii="Times New Roman" w:hAnsi="Times New Roman" w:cs="Times New Roman"/>
                <w:sz w:val="22"/>
                <w:szCs w:val="22"/>
              </w:rPr>
              <w:t>Ю</w:t>
            </w:r>
            <w:r w:rsidRPr="002412B4">
              <w:rPr>
                <w:rFonts w:ascii="Times New Roman" w:hAnsi="Times New Roman" w:cs="Times New Roman"/>
                <w:sz w:val="22"/>
                <w:szCs w:val="22"/>
              </w:rPr>
              <w:t>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693" w:type="dxa"/>
          </w:tcPr>
          <w:p w:rsidR="00BD774E" w:rsidRDefault="00BD774E">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694"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vMerge w:val="restart"/>
          </w:tcPr>
          <w:p w:rsidR="00BD774E" w:rsidRPr="002412B4" w:rsidRDefault="00BD774E" w:rsidP="000A3CD2">
            <w:pPr>
              <w:spacing w:after="0" w:line="240" w:lineRule="auto"/>
              <w:jc w:val="center"/>
              <w:rPr>
                <w:rFonts w:ascii="Times New Roman" w:hAnsi="Times New Roman" w:cs="Times New Roman"/>
              </w:rPr>
            </w:pPr>
            <w:r w:rsidRPr="002412B4">
              <w:rPr>
                <w:rFonts w:ascii="Times New Roman" w:hAnsi="Times New Roman" w:cs="Times New Roman"/>
              </w:rPr>
              <w:t>имеется</w:t>
            </w:r>
          </w:p>
        </w:tc>
        <w:tc>
          <w:tcPr>
            <w:tcW w:w="1418" w:type="dxa"/>
            <w:vMerge w:val="restart"/>
          </w:tcPr>
          <w:p w:rsidR="00BD774E" w:rsidRPr="002412B4" w:rsidRDefault="00BD774E" w:rsidP="000A3CD2">
            <w:pPr>
              <w:spacing w:after="0" w:line="240" w:lineRule="auto"/>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843"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267"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774E" w:rsidRPr="002412B4">
        <w:trPr>
          <w:trHeight w:val="988"/>
        </w:trPr>
        <w:tc>
          <w:tcPr>
            <w:tcW w:w="534" w:type="dxa"/>
            <w:vMerge/>
          </w:tcPr>
          <w:p w:rsidR="00BD774E" w:rsidRPr="00264FC1" w:rsidRDefault="00BD774E" w:rsidP="00264FC1">
            <w:pPr>
              <w:pStyle w:val="ListParagraph"/>
              <w:numPr>
                <w:ilvl w:val="0"/>
                <w:numId w:val="15"/>
              </w:numPr>
              <w:spacing w:after="0" w:line="240" w:lineRule="auto"/>
              <w:rPr>
                <w:rFonts w:ascii="Times New Roman" w:hAnsi="Times New Roman" w:cs="Times New Roman"/>
                <w:b/>
                <w:bCs/>
              </w:rPr>
            </w:pPr>
          </w:p>
        </w:tc>
        <w:tc>
          <w:tcPr>
            <w:tcW w:w="2409" w:type="dxa"/>
            <w:vMerge/>
          </w:tcPr>
          <w:p w:rsidR="00BD774E" w:rsidRDefault="00BD774E" w:rsidP="00264FC1">
            <w:pPr>
              <w:pStyle w:val="Subtitle"/>
              <w:spacing w:after="0"/>
              <w:jc w:val="both"/>
              <w:rPr>
                <w:rFonts w:ascii="Times New Roman" w:hAnsi="Times New Roman" w:cs="Times New Roman"/>
                <w:sz w:val="22"/>
                <w:szCs w:val="22"/>
              </w:rPr>
            </w:pPr>
          </w:p>
        </w:tc>
        <w:tc>
          <w:tcPr>
            <w:tcW w:w="2693" w:type="dxa"/>
          </w:tcPr>
          <w:p w:rsidR="00BD774E" w:rsidRDefault="00BD774E">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694"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tcPr>
          <w:p w:rsidR="00BD774E" w:rsidRPr="002412B4" w:rsidRDefault="00BD774E" w:rsidP="000A3CD2">
            <w:pPr>
              <w:spacing w:after="0" w:line="240" w:lineRule="auto"/>
              <w:jc w:val="center"/>
              <w:rPr>
                <w:rFonts w:ascii="Times New Roman" w:hAnsi="Times New Roman" w:cs="Times New Roman"/>
              </w:rPr>
            </w:pPr>
          </w:p>
        </w:tc>
        <w:tc>
          <w:tcPr>
            <w:tcW w:w="1418" w:type="dxa"/>
            <w:vMerge/>
          </w:tcPr>
          <w:p w:rsidR="00BD774E" w:rsidRPr="002412B4" w:rsidRDefault="00BD774E" w:rsidP="000A3CD2">
            <w:pPr>
              <w:spacing w:after="0" w:line="240" w:lineRule="auto"/>
              <w:jc w:val="center"/>
              <w:rPr>
                <w:rFonts w:ascii="Times New Roman" w:hAnsi="Times New Roman" w:cs="Times New Roman"/>
              </w:rPr>
            </w:pPr>
          </w:p>
        </w:tc>
        <w:tc>
          <w:tcPr>
            <w:tcW w:w="1843"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Доверенность</w:t>
            </w:r>
          </w:p>
        </w:tc>
        <w:tc>
          <w:tcPr>
            <w:tcW w:w="2267" w:type="dxa"/>
          </w:tcPr>
          <w:p w:rsidR="00BD774E" w:rsidRDefault="00BD774E">
            <w:pPr>
              <w:spacing w:after="0" w:line="240" w:lineRule="auto"/>
              <w:rPr>
                <w:rFonts w:ascii="Times New Roman" w:hAnsi="Times New Roman" w:cs="Times New Roman"/>
                <w:lang w:eastAsia="en-US"/>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pStyle w:val="Heading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3685"/>
        <w:gridCol w:w="1701"/>
        <w:gridCol w:w="2127"/>
        <w:gridCol w:w="2835"/>
        <w:gridCol w:w="1275"/>
        <w:gridCol w:w="1559"/>
      </w:tblGrid>
      <w:tr w:rsidR="00BD774E" w:rsidRPr="002412B4">
        <w:trPr>
          <w:trHeight w:val="1935"/>
        </w:trPr>
        <w:tc>
          <w:tcPr>
            <w:tcW w:w="534"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w:t>
            </w:r>
          </w:p>
        </w:tc>
        <w:tc>
          <w:tcPr>
            <w:tcW w:w="1559"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Категория документа</w:t>
            </w:r>
          </w:p>
        </w:tc>
        <w:tc>
          <w:tcPr>
            <w:tcW w:w="3685"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Наименование документов, которые представляет заявитель для получения «подуслуги»</w:t>
            </w:r>
          </w:p>
        </w:tc>
        <w:tc>
          <w:tcPr>
            <w:tcW w:w="1701"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Количество необходимых экземпляров документа с указанием подлинник/копия</w:t>
            </w:r>
          </w:p>
        </w:tc>
        <w:tc>
          <w:tcPr>
            <w:tcW w:w="2127"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Документ, предоставляемый по условию</w:t>
            </w:r>
          </w:p>
        </w:tc>
        <w:tc>
          <w:tcPr>
            <w:tcW w:w="2835"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Установленные требования к документу</w:t>
            </w:r>
          </w:p>
        </w:tc>
        <w:tc>
          <w:tcPr>
            <w:tcW w:w="1275"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Форма (шаблон) документа</w:t>
            </w:r>
          </w:p>
        </w:tc>
        <w:tc>
          <w:tcPr>
            <w:tcW w:w="1559"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Образец документа/заполнения документа</w:t>
            </w:r>
          </w:p>
        </w:tc>
      </w:tr>
      <w:tr w:rsidR="00BD774E" w:rsidRPr="002412B4">
        <w:tc>
          <w:tcPr>
            <w:tcW w:w="5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1559"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3685"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3</w:t>
            </w:r>
          </w:p>
        </w:tc>
        <w:tc>
          <w:tcPr>
            <w:tcW w:w="1701"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4</w:t>
            </w:r>
          </w:p>
        </w:tc>
        <w:tc>
          <w:tcPr>
            <w:tcW w:w="2127"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5</w:t>
            </w:r>
          </w:p>
        </w:tc>
        <w:tc>
          <w:tcPr>
            <w:tcW w:w="2835"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1275"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7</w:t>
            </w:r>
          </w:p>
        </w:tc>
        <w:tc>
          <w:tcPr>
            <w:tcW w:w="1559"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8</w:t>
            </w:r>
          </w:p>
        </w:tc>
      </w:tr>
      <w:tr w:rsidR="00BD774E" w:rsidRPr="002412B4">
        <w:tc>
          <w:tcPr>
            <w:tcW w:w="15275" w:type="dxa"/>
            <w:gridSpan w:val="8"/>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rPr>
          <w:trHeight w:val="6107"/>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6B444A" w:rsidRDefault="00BD774E" w:rsidP="006B444A">
            <w:pPr>
              <w:spacing w:after="0" w:line="240" w:lineRule="auto"/>
              <w:rPr>
                <w:rFonts w:ascii="Times New Roman" w:hAnsi="Times New Roman" w:cs="Times New Roman"/>
              </w:rPr>
            </w:pPr>
            <w:r w:rsidRPr="006B444A">
              <w:rPr>
                <w:rFonts w:ascii="Times New Roman" w:hAnsi="Times New Roman" w:cs="Times New Roman"/>
              </w:rPr>
              <w:t xml:space="preserve">Заявление на оказание услуги </w:t>
            </w:r>
          </w:p>
        </w:tc>
        <w:tc>
          <w:tcPr>
            <w:tcW w:w="3685" w:type="dxa"/>
          </w:tcPr>
          <w:p w:rsidR="00BD774E" w:rsidRPr="002412B4" w:rsidRDefault="00BD774E" w:rsidP="002412B4">
            <w:pPr>
              <w:pStyle w:val="NoSpacing"/>
              <w:jc w:val="both"/>
              <w:rPr>
                <w:rFonts w:ascii="Times New Roman" w:hAnsi="Times New Roman" w:cs="Times New Roman"/>
              </w:rPr>
            </w:pPr>
            <w:r w:rsidRPr="002412B4">
              <w:rPr>
                <w:rFonts w:ascii="Times New Roman" w:hAnsi="Times New Roman" w:cs="Times New Roman"/>
              </w:rPr>
              <w:t xml:space="preserve"> Заявление</w:t>
            </w:r>
          </w:p>
        </w:tc>
        <w:tc>
          <w:tcPr>
            <w:tcW w:w="1701" w:type="dxa"/>
          </w:tcPr>
          <w:p w:rsidR="00BD774E" w:rsidRPr="002412B4" w:rsidRDefault="00BD774E" w:rsidP="002412B4">
            <w:pPr>
              <w:spacing w:after="0" w:line="240" w:lineRule="auto"/>
              <w:jc w:val="center"/>
              <w:rPr>
                <w:rFonts w:ascii="Times New Roman" w:hAnsi="Times New Roman" w:cs="Times New Roman"/>
              </w:rPr>
            </w:pPr>
            <w:r>
              <w:rPr>
                <w:rFonts w:ascii="Times New Roman" w:hAnsi="Times New Roman" w:cs="Times New Roman"/>
              </w:rPr>
              <w:t>1 экз. подлинник (формирование дела)</w:t>
            </w:r>
          </w:p>
        </w:tc>
        <w:tc>
          <w:tcPr>
            <w:tcW w:w="2127" w:type="dxa"/>
          </w:tcPr>
          <w:p w:rsidR="00BD774E" w:rsidRPr="002412B4" w:rsidRDefault="00BD774E" w:rsidP="006B444A">
            <w:pPr>
              <w:spacing w:after="0" w:line="240" w:lineRule="auto"/>
              <w:rPr>
                <w:rFonts w:ascii="Times New Roman" w:hAnsi="Times New Roman" w:cs="Times New Roman"/>
              </w:rPr>
            </w:pPr>
            <w:r>
              <w:rPr>
                <w:rFonts w:ascii="Times New Roman" w:hAnsi="Times New Roman" w:cs="Times New Roman"/>
              </w:rPr>
              <w:t>нет</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Обязательно указываются:</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фамилия, имя и (при наличии) отчество, место жительства заявителя, реквизиты документа, удостоверяющего личность заявителя (для гражданина);</w:t>
            </w:r>
          </w:p>
          <w:p w:rsidR="00BD774E" w:rsidRPr="002412B4" w:rsidRDefault="00BD774E" w:rsidP="002412B4">
            <w:pPr>
              <w:pStyle w:val="Subtitle"/>
              <w:spacing w:after="0"/>
              <w:jc w:val="both"/>
              <w:rPr>
                <w:rFonts w:ascii="Times New Roman" w:hAnsi="Times New Roman" w:cs="Times New Roman"/>
                <w:b/>
                <w:bCs/>
                <w:sz w:val="22"/>
                <w:szCs w:val="22"/>
              </w:rPr>
            </w:pPr>
            <w:r w:rsidRPr="002412B4">
              <w:rPr>
                <w:rFonts w:ascii="Times New Roman" w:hAnsi="Times New Roman" w:cs="Times New Roman"/>
                <w:sz w:val="22"/>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реестреюридических лиц и идентификационный номер налогоплательщика, за исключением случаев, если заявителем является иностранное юридическое лицо.</w:t>
            </w:r>
          </w:p>
        </w:tc>
        <w:tc>
          <w:tcPr>
            <w:tcW w:w="1275"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Приложе</w:t>
            </w:r>
            <w:r>
              <w:rPr>
                <w:rFonts w:ascii="Times New Roman" w:hAnsi="Times New Roman" w:cs="Times New Roman"/>
              </w:rPr>
              <w:t>ние №</w:t>
            </w:r>
          </w:p>
        </w:tc>
        <w:tc>
          <w:tcPr>
            <w:tcW w:w="1559" w:type="dxa"/>
          </w:tcPr>
          <w:p w:rsidR="00BD774E" w:rsidRPr="002412B4" w:rsidRDefault="00BD774E" w:rsidP="002412B4">
            <w:pPr>
              <w:spacing w:after="0" w:line="240" w:lineRule="auto"/>
              <w:rPr>
                <w:rFonts w:ascii="Times New Roman" w:hAnsi="Times New Roman" w:cs="Times New Roman"/>
              </w:rPr>
            </w:pPr>
            <w:r>
              <w:rPr>
                <w:rFonts w:ascii="Times New Roman" w:hAnsi="Times New Roman" w:cs="Times New Roman"/>
              </w:rPr>
              <w:t>Приложение №</w:t>
            </w:r>
          </w:p>
        </w:tc>
      </w:tr>
      <w:tr w:rsidR="00BD774E" w:rsidRPr="002412B4">
        <w:trPr>
          <w:trHeight w:val="278"/>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документа, удостоверяющего личность заявителя либо представителя заявителя</w:t>
            </w:r>
          </w:p>
        </w:tc>
        <w:tc>
          <w:tcPr>
            <w:tcW w:w="3685" w:type="dxa"/>
          </w:tcPr>
          <w:p w:rsidR="00BD774E" w:rsidRDefault="00BD774E" w:rsidP="002412B4">
            <w:pPr>
              <w:pStyle w:val="Subtitle"/>
              <w:spacing w:after="0"/>
              <w:jc w:val="both"/>
              <w:rPr>
                <w:rFonts w:ascii="Times New Roman" w:hAnsi="Times New Roman" w:cs="Times New Roman"/>
                <w:sz w:val="22"/>
                <w:szCs w:val="22"/>
              </w:rPr>
            </w:pPr>
            <w:r>
              <w:rPr>
                <w:rFonts w:ascii="Times New Roman" w:hAnsi="Times New Roman" w:cs="Times New Roman"/>
                <w:sz w:val="22"/>
                <w:szCs w:val="22"/>
              </w:rPr>
              <w:t>-</w:t>
            </w:r>
            <w:r w:rsidRPr="002412B4">
              <w:rPr>
                <w:rFonts w:ascii="Times New Roman" w:hAnsi="Times New Roman" w:cs="Times New Roman"/>
                <w:sz w:val="22"/>
                <w:szCs w:val="22"/>
              </w:rPr>
              <w:t xml:space="preserve"> паспорта гражданина РФ </w:t>
            </w:r>
          </w:p>
          <w:p w:rsidR="00BD774E" w:rsidRPr="002412B4" w:rsidRDefault="00BD774E" w:rsidP="006B444A">
            <w:pPr>
              <w:pStyle w:val="Subtitle"/>
              <w:spacing w:after="0"/>
              <w:jc w:val="left"/>
              <w:rPr>
                <w:rFonts w:ascii="Times New Roman" w:hAnsi="Times New Roman" w:cs="Times New Roman"/>
                <w:sz w:val="22"/>
                <w:szCs w:val="22"/>
              </w:rPr>
            </w:pPr>
            <w:r>
              <w:rPr>
                <w:rFonts w:ascii="Times New Roman" w:hAnsi="Times New Roman" w:cs="Times New Roman"/>
                <w:sz w:val="22"/>
                <w:szCs w:val="22"/>
              </w:rPr>
              <w:t>- иной</w:t>
            </w:r>
            <w:r w:rsidRPr="002412B4">
              <w:rPr>
                <w:rFonts w:ascii="Times New Roman" w:hAnsi="Times New Roman" w:cs="Times New Roman"/>
                <w:sz w:val="22"/>
                <w:szCs w:val="22"/>
              </w:rPr>
              <w:t xml:space="preserve"> документ, удостоверяющ</w:t>
            </w:r>
            <w:r>
              <w:rPr>
                <w:rFonts w:ascii="Times New Roman" w:hAnsi="Times New Roman" w:cs="Times New Roman"/>
                <w:sz w:val="22"/>
                <w:szCs w:val="22"/>
              </w:rPr>
              <w:t>ий</w:t>
            </w:r>
            <w:r w:rsidRPr="002412B4">
              <w:rPr>
                <w:rFonts w:ascii="Times New Roman" w:hAnsi="Times New Roman" w:cs="Times New Roman"/>
                <w:sz w:val="22"/>
                <w:szCs w:val="22"/>
              </w:rPr>
              <w:t xml:space="preserve"> личность </w:t>
            </w:r>
          </w:p>
        </w:tc>
        <w:tc>
          <w:tcPr>
            <w:tcW w:w="1701" w:type="dxa"/>
          </w:tcPr>
          <w:p w:rsidR="00BD774E" w:rsidRPr="002412B4" w:rsidRDefault="00BD774E" w:rsidP="00264FC1">
            <w:pPr>
              <w:spacing w:after="0" w:line="240" w:lineRule="auto"/>
              <w:jc w:val="center"/>
              <w:rPr>
                <w:rFonts w:ascii="Times New Roman" w:hAnsi="Times New Roman" w:cs="Times New Roman"/>
              </w:rPr>
            </w:pPr>
            <w:r>
              <w:rPr>
                <w:rFonts w:ascii="Times New Roman" w:hAnsi="Times New Roman" w:cs="Times New Roman"/>
              </w:rPr>
              <w:t>1 экз. копия</w:t>
            </w:r>
          </w:p>
        </w:tc>
        <w:tc>
          <w:tcPr>
            <w:tcW w:w="2127" w:type="dxa"/>
          </w:tcPr>
          <w:p w:rsidR="00BD774E" w:rsidRPr="002412B4" w:rsidRDefault="00BD774E" w:rsidP="002412B4">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BD774E" w:rsidRPr="002412B4" w:rsidRDefault="00BD774E" w:rsidP="002412B4">
            <w:pPr>
              <w:pStyle w:val="NoSpacing"/>
              <w:jc w:val="both"/>
              <w:rPr>
                <w:rFonts w:ascii="Times New Roman" w:hAnsi="Times New Roman" w:cs="Times New Roman"/>
              </w:rPr>
            </w:pPr>
          </w:p>
        </w:tc>
        <w:tc>
          <w:tcPr>
            <w:tcW w:w="1275" w:type="dxa"/>
          </w:tcPr>
          <w:p w:rsidR="00BD774E" w:rsidRPr="002412B4" w:rsidRDefault="00BD774E" w:rsidP="002412B4">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2412B4">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3397"/>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Pr>
                <w:rFonts w:ascii="Times New Roman" w:hAnsi="Times New Roman" w:cs="Times New Roman"/>
              </w:rPr>
              <w:t>приказ</w:t>
            </w:r>
            <w:r w:rsidRPr="002412B4">
              <w:rPr>
                <w:rFonts w:ascii="Times New Roman" w:hAnsi="Times New Roman" w:cs="Times New Roman"/>
              </w:rPr>
              <w:t xml:space="preserve"> о назначении ответственного</w:t>
            </w:r>
          </w:p>
        </w:tc>
        <w:tc>
          <w:tcPr>
            <w:tcW w:w="3685" w:type="dxa"/>
          </w:tcPr>
          <w:p w:rsidR="00BD774E" w:rsidRPr="006B444A" w:rsidRDefault="00BD774E" w:rsidP="002412B4">
            <w:pPr>
              <w:pStyle w:val="Subtitle"/>
              <w:spacing w:after="0"/>
              <w:jc w:val="both"/>
              <w:rPr>
                <w:rFonts w:ascii="Times New Roman" w:hAnsi="Times New Roman" w:cs="Times New Roman"/>
                <w:sz w:val="22"/>
                <w:szCs w:val="22"/>
              </w:rPr>
            </w:pPr>
            <w:r>
              <w:rPr>
                <w:rFonts w:ascii="Times New Roman" w:hAnsi="Times New Roman" w:cs="Times New Roman"/>
                <w:sz w:val="22"/>
                <w:szCs w:val="22"/>
              </w:rPr>
              <w:t>приказ</w:t>
            </w:r>
            <w:r w:rsidRPr="002412B4">
              <w:rPr>
                <w:rFonts w:ascii="Times New Roman" w:hAnsi="Times New Roman" w:cs="Times New Roman"/>
                <w:sz w:val="22"/>
                <w:szCs w:val="22"/>
              </w:rPr>
              <w:t xml:space="preserve"> о назначении ответственного за производство работ</w:t>
            </w:r>
          </w:p>
        </w:tc>
        <w:tc>
          <w:tcPr>
            <w:tcW w:w="1701" w:type="dxa"/>
          </w:tcPr>
          <w:p w:rsidR="00BD774E" w:rsidRPr="002412B4" w:rsidRDefault="00BD774E" w:rsidP="002412B4">
            <w:pPr>
              <w:spacing w:after="0" w:line="240" w:lineRule="auto"/>
              <w:jc w:val="center"/>
              <w:rPr>
                <w:rFonts w:ascii="Times New Roman" w:hAnsi="Times New Roman" w:cs="Times New Roman"/>
              </w:rPr>
            </w:pPr>
            <w:r>
              <w:rPr>
                <w:rFonts w:ascii="Times New Roman" w:hAnsi="Times New Roman" w:cs="Times New Roman"/>
              </w:rPr>
              <w:t>1 экз. копия</w:t>
            </w:r>
          </w:p>
        </w:tc>
        <w:tc>
          <w:tcPr>
            <w:tcW w:w="2127" w:type="dxa"/>
          </w:tcPr>
          <w:p w:rsidR="00BD774E" w:rsidRPr="002412B4" w:rsidRDefault="00BD774E" w:rsidP="002412B4">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xml:space="preserve">- отсутствие в документах приписок, подчисток, зачеркнутых слова и (или) иных неоговоренных исправлений; </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документы не имеют серьезных повреждений, наличие которых не позволяет однозначно истолковать их содержание;</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разборчивое написание текста документа шариковой, гелевой ручкой или при помощи средств электронно-вычислительной техники;</w:t>
            </w:r>
          </w:p>
          <w:p w:rsidR="00BD774E" w:rsidRPr="002412B4" w:rsidRDefault="00BD774E" w:rsidP="002412B4">
            <w:pPr>
              <w:pStyle w:val="NoSpacing"/>
              <w:jc w:val="both"/>
              <w:rPr>
                <w:rFonts w:ascii="Times New Roman" w:hAnsi="Times New Roman" w:cs="Times New Roman"/>
              </w:rPr>
            </w:pPr>
            <w:r w:rsidRPr="002412B4">
              <w:rPr>
                <w:rFonts w:ascii="Times New Roman" w:hAnsi="Times New Roman" w:cs="Times New Roman"/>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1275" w:type="dxa"/>
          </w:tcPr>
          <w:p w:rsidR="00BD774E" w:rsidRPr="002412B4" w:rsidRDefault="00BD774E" w:rsidP="002412B4">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2412B4">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1129"/>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Pr>
                <w:rFonts w:ascii="Times New Roman" w:hAnsi="Times New Roman" w:cs="Times New Roman"/>
              </w:rPr>
              <w:t>г</w:t>
            </w:r>
            <w:r w:rsidRPr="002412B4">
              <w:rPr>
                <w:rFonts w:ascii="Times New Roman" w:hAnsi="Times New Roman" w:cs="Times New Roman"/>
              </w:rPr>
              <w:t>арантийное письмо</w:t>
            </w:r>
          </w:p>
        </w:tc>
        <w:tc>
          <w:tcPr>
            <w:tcW w:w="3685" w:type="dxa"/>
          </w:tcPr>
          <w:p w:rsidR="00BD774E" w:rsidRPr="006B444A" w:rsidRDefault="00BD774E" w:rsidP="006B444A">
            <w:pPr>
              <w:pStyle w:val="Subtitle"/>
              <w:spacing w:after="0"/>
              <w:jc w:val="left"/>
              <w:rPr>
                <w:rFonts w:ascii="Times New Roman" w:hAnsi="Times New Roman" w:cs="Times New Roman"/>
                <w:sz w:val="22"/>
                <w:szCs w:val="22"/>
              </w:rPr>
            </w:pPr>
            <w:r>
              <w:rPr>
                <w:rFonts w:ascii="Times New Roman" w:hAnsi="Times New Roman" w:cs="Times New Roman"/>
                <w:sz w:val="22"/>
                <w:szCs w:val="22"/>
              </w:rPr>
              <w:t>г</w:t>
            </w:r>
            <w:r w:rsidRPr="002412B4">
              <w:rPr>
                <w:rFonts w:ascii="Times New Roman" w:hAnsi="Times New Roman" w:cs="Times New Roman"/>
                <w:sz w:val="22"/>
                <w:szCs w:val="22"/>
              </w:rPr>
              <w:t>арантийное письмо о восстановлении комплексного благоустройства в сроки, определенные графиком работ</w:t>
            </w:r>
          </w:p>
        </w:tc>
        <w:tc>
          <w:tcPr>
            <w:tcW w:w="1701" w:type="dxa"/>
          </w:tcPr>
          <w:p w:rsidR="00BD774E" w:rsidRDefault="00BD774E">
            <w:r w:rsidRPr="0000498D">
              <w:rPr>
                <w:rFonts w:ascii="Times New Roman" w:hAnsi="Times New Roman" w:cs="Times New Roman"/>
              </w:rPr>
              <w:t>1 экз.</w:t>
            </w:r>
          </w:p>
        </w:tc>
        <w:tc>
          <w:tcPr>
            <w:tcW w:w="2127" w:type="dxa"/>
          </w:tcPr>
          <w:p w:rsidR="00BD774E" w:rsidRPr="002412B4" w:rsidRDefault="00BD774E" w:rsidP="002412B4">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2546"/>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6B444A">
            <w:pPr>
              <w:spacing w:after="0" w:line="240" w:lineRule="auto"/>
              <w:rPr>
                <w:rFonts w:ascii="Times New Roman" w:hAnsi="Times New Roman" w:cs="Times New Roman"/>
                <w:b/>
                <w:bCs/>
              </w:rPr>
            </w:pPr>
            <w:r w:rsidRPr="002412B4">
              <w:rPr>
                <w:rFonts w:ascii="Times New Roman" w:hAnsi="Times New Roman" w:cs="Times New Roman"/>
              </w:rPr>
              <w:t>проект на строительство, реконструкцию инженерных сетей и объектов инфраструктуры</w:t>
            </w:r>
          </w:p>
        </w:tc>
        <w:tc>
          <w:tcPr>
            <w:tcW w:w="3685" w:type="dxa"/>
          </w:tcPr>
          <w:p w:rsidR="00BD774E" w:rsidRPr="002412B4" w:rsidRDefault="00BD774E" w:rsidP="006B444A">
            <w:pPr>
              <w:pStyle w:val="Subtitle"/>
              <w:spacing w:after="0"/>
              <w:jc w:val="left"/>
              <w:rPr>
                <w:rFonts w:ascii="Times New Roman" w:hAnsi="Times New Roman" w:cs="Times New Roman"/>
                <w:sz w:val="22"/>
                <w:szCs w:val="22"/>
              </w:rPr>
            </w:pPr>
            <w:r>
              <w:rPr>
                <w:rFonts w:ascii="Times New Roman" w:hAnsi="Times New Roman" w:cs="Times New Roman"/>
                <w:sz w:val="22"/>
                <w:szCs w:val="22"/>
              </w:rPr>
              <w:t>п</w:t>
            </w:r>
            <w:r w:rsidRPr="002412B4">
              <w:rPr>
                <w:rFonts w:ascii="Times New Roman" w:hAnsi="Times New Roman" w:cs="Times New Roman"/>
                <w:sz w:val="22"/>
                <w:szCs w:val="22"/>
              </w:rPr>
              <w:t xml:space="preserve">роект на строительство, реконструкцию инженерных сетей и объектов инфраструктуры, </w:t>
            </w:r>
          </w:p>
        </w:tc>
        <w:tc>
          <w:tcPr>
            <w:tcW w:w="1701" w:type="dxa"/>
          </w:tcPr>
          <w:p w:rsidR="00BD774E" w:rsidRDefault="00BD774E">
            <w:r w:rsidRPr="0000498D">
              <w:rPr>
                <w:rFonts w:ascii="Times New Roman" w:hAnsi="Times New Roman" w:cs="Times New Roman"/>
              </w:rPr>
              <w:t>1 экз.</w:t>
            </w:r>
            <w:r>
              <w:rPr>
                <w:rFonts w:ascii="Times New Roman" w:hAnsi="Times New Roman" w:cs="Times New Roman"/>
              </w:rPr>
              <w:t xml:space="preserve"> копия</w:t>
            </w:r>
          </w:p>
        </w:tc>
        <w:tc>
          <w:tcPr>
            <w:tcW w:w="2127" w:type="dxa"/>
          </w:tcPr>
          <w:p w:rsidR="00BD774E" w:rsidRPr="002412B4" w:rsidRDefault="00BD774E" w:rsidP="002412B4">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BD774E" w:rsidRPr="002412B4" w:rsidRDefault="00BD774E" w:rsidP="006B444A">
            <w:pPr>
              <w:pStyle w:val="Subtitle"/>
              <w:spacing w:after="0"/>
              <w:jc w:val="left"/>
              <w:rPr>
                <w:rFonts w:ascii="Times New Roman" w:hAnsi="Times New Roman" w:cs="Times New Roman"/>
                <w:sz w:val="22"/>
                <w:szCs w:val="22"/>
              </w:rPr>
            </w:pPr>
            <w:r>
              <w:rPr>
                <w:rFonts w:ascii="Times New Roman" w:hAnsi="Times New Roman" w:cs="Times New Roman"/>
                <w:sz w:val="22"/>
                <w:szCs w:val="22"/>
              </w:rPr>
              <w:t>Проект должен быть согласован</w:t>
            </w:r>
            <w:r w:rsidRPr="002412B4">
              <w:rPr>
                <w:rFonts w:ascii="Times New Roman" w:hAnsi="Times New Roman" w:cs="Times New Roman"/>
                <w:sz w:val="22"/>
                <w:szCs w:val="22"/>
              </w:rPr>
              <w:t>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w:t>
            </w: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1108"/>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карт</w:t>
            </w:r>
            <w:r>
              <w:rPr>
                <w:rFonts w:ascii="Times New Roman" w:hAnsi="Times New Roman" w:cs="Times New Roman"/>
              </w:rPr>
              <w:t>а</w:t>
            </w:r>
            <w:r w:rsidRPr="002412B4">
              <w:rPr>
                <w:rFonts w:ascii="Times New Roman" w:hAnsi="Times New Roman" w:cs="Times New Roman"/>
              </w:rPr>
              <w:t xml:space="preserve"> с обозначением места производства работ</w:t>
            </w:r>
          </w:p>
        </w:tc>
        <w:tc>
          <w:tcPr>
            <w:tcW w:w="3685" w:type="dxa"/>
          </w:tcPr>
          <w:p w:rsidR="00BD774E" w:rsidRPr="006B444A" w:rsidRDefault="00BD774E" w:rsidP="006B444A">
            <w:pPr>
              <w:pStyle w:val="Subtitle"/>
              <w:spacing w:after="0"/>
              <w:jc w:val="left"/>
              <w:rPr>
                <w:rFonts w:ascii="Times New Roman" w:hAnsi="Times New Roman" w:cs="Times New Roman"/>
                <w:sz w:val="22"/>
                <w:szCs w:val="22"/>
              </w:rPr>
            </w:pPr>
            <w:r w:rsidRPr="002412B4">
              <w:rPr>
                <w:rFonts w:ascii="Times New Roman" w:hAnsi="Times New Roman" w:cs="Times New Roman"/>
                <w:sz w:val="22"/>
                <w:szCs w:val="22"/>
              </w:rPr>
              <w:t>карт</w:t>
            </w:r>
            <w:r>
              <w:rPr>
                <w:rFonts w:ascii="Times New Roman" w:hAnsi="Times New Roman" w:cs="Times New Roman"/>
                <w:sz w:val="22"/>
                <w:szCs w:val="22"/>
              </w:rPr>
              <w:t>а</w:t>
            </w:r>
            <w:r w:rsidRPr="002412B4">
              <w:rPr>
                <w:rFonts w:ascii="Times New Roman" w:hAnsi="Times New Roman" w:cs="Times New Roman"/>
                <w:sz w:val="22"/>
                <w:szCs w:val="22"/>
              </w:rPr>
              <w:t xml:space="preserve"> с обозначением места производства работ</w:t>
            </w:r>
          </w:p>
        </w:tc>
        <w:tc>
          <w:tcPr>
            <w:tcW w:w="1701" w:type="dxa"/>
          </w:tcPr>
          <w:p w:rsidR="00BD774E" w:rsidRDefault="00BD774E">
            <w:r w:rsidRPr="0000498D">
              <w:rPr>
                <w:rFonts w:ascii="Times New Roman" w:hAnsi="Times New Roman" w:cs="Times New Roman"/>
              </w:rPr>
              <w:t>1 экз.</w:t>
            </w:r>
            <w:r>
              <w:rPr>
                <w:rFonts w:ascii="Times New Roman" w:hAnsi="Times New Roman" w:cs="Times New Roman"/>
              </w:rPr>
              <w:t xml:space="preserve"> копия</w:t>
            </w:r>
          </w:p>
        </w:tc>
        <w:tc>
          <w:tcPr>
            <w:tcW w:w="2127" w:type="dxa"/>
          </w:tcPr>
          <w:p w:rsidR="00BD774E" w:rsidRPr="002412B4" w:rsidRDefault="00BD774E" w:rsidP="002412B4">
            <w:pPr>
              <w:pStyle w:val="NoSpacing"/>
              <w:jc w:val="both"/>
              <w:rPr>
                <w:rFonts w:ascii="Times New Roman" w:hAnsi="Times New Roman" w:cs="Times New Roman"/>
              </w:rPr>
            </w:pPr>
            <w:r w:rsidRPr="002412B4">
              <w:rPr>
                <w:rFonts w:ascii="Times New Roman" w:hAnsi="Times New Roman" w:cs="Times New Roman"/>
              </w:rPr>
              <w:t>При ремонте инженерных сетей и объектов инфраструктуры</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1563"/>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График выполнения работ</w:t>
            </w:r>
          </w:p>
        </w:tc>
        <w:tc>
          <w:tcPr>
            <w:tcW w:w="3685" w:type="dxa"/>
          </w:tcPr>
          <w:p w:rsidR="00BD774E" w:rsidRPr="002412B4" w:rsidRDefault="00BD774E" w:rsidP="006B444A">
            <w:pPr>
              <w:pStyle w:val="Subtitle"/>
              <w:spacing w:after="0"/>
              <w:jc w:val="left"/>
              <w:rPr>
                <w:rFonts w:ascii="Times New Roman" w:hAnsi="Times New Roman" w:cs="Times New Roman"/>
                <w:sz w:val="22"/>
                <w:szCs w:val="22"/>
              </w:rPr>
            </w:pPr>
            <w:r w:rsidRPr="002412B4">
              <w:rPr>
                <w:rFonts w:ascii="Times New Roman" w:hAnsi="Times New Roman" w:cs="Times New Roman"/>
                <w:sz w:val="22"/>
                <w:szCs w:val="22"/>
              </w:rPr>
              <w:t xml:space="preserve">График выполнения работ </w:t>
            </w:r>
          </w:p>
        </w:tc>
        <w:tc>
          <w:tcPr>
            <w:tcW w:w="1701" w:type="dxa"/>
          </w:tcPr>
          <w:p w:rsidR="00BD774E" w:rsidRDefault="00BD774E">
            <w:r w:rsidRPr="0000498D">
              <w:rPr>
                <w:rFonts w:ascii="Times New Roman" w:hAnsi="Times New Roman" w:cs="Times New Roman"/>
              </w:rPr>
              <w:t>1 экз.</w:t>
            </w:r>
          </w:p>
        </w:tc>
        <w:tc>
          <w:tcPr>
            <w:tcW w:w="2127" w:type="dxa"/>
          </w:tcPr>
          <w:p w:rsidR="00BD774E" w:rsidRPr="002412B4" w:rsidRDefault="00BD774E" w:rsidP="002412B4">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BD774E" w:rsidRPr="002412B4" w:rsidRDefault="00BD774E" w:rsidP="006B444A">
            <w:pPr>
              <w:pStyle w:val="Subtitle"/>
              <w:spacing w:after="0"/>
              <w:jc w:val="left"/>
              <w:rPr>
                <w:rFonts w:ascii="Times New Roman" w:hAnsi="Times New Roman" w:cs="Times New Roman"/>
                <w:sz w:val="22"/>
                <w:szCs w:val="22"/>
              </w:rPr>
            </w:pPr>
            <w:r>
              <w:rPr>
                <w:rFonts w:ascii="Times New Roman" w:hAnsi="Times New Roman" w:cs="Times New Roman"/>
                <w:sz w:val="22"/>
                <w:szCs w:val="22"/>
              </w:rPr>
              <w:t>Должны быть указаны</w:t>
            </w:r>
            <w:r w:rsidRPr="002412B4">
              <w:rPr>
                <w:rFonts w:ascii="Times New Roman" w:hAnsi="Times New Roman" w:cs="Times New Roman"/>
                <w:sz w:val="22"/>
                <w:szCs w:val="22"/>
              </w:rPr>
              <w:t xml:space="preserve"> даты начала и окончания работ с учетом восстановления нарушенного благоустройства в пределах запрашивае</w:t>
            </w:r>
            <w:r>
              <w:rPr>
                <w:rFonts w:ascii="Times New Roman" w:hAnsi="Times New Roman" w:cs="Times New Roman"/>
                <w:sz w:val="22"/>
                <w:szCs w:val="22"/>
              </w:rPr>
              <w:t>мого срока на выдачу разрешения</w:t>
            </w:r>
            <w:r w:rsidRPr="002412B4">
              <w:rPr>
                <w:rFonts w:ascii="Times New Roman" w:hAnsi="Times New Roman" w:cs="Times New Roman"/>
                <w:sz w:val="22"/>
                <w:szCs w:val="22"/>
              </w:rPr>
              <w:t>.</w:t>
            </w: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1543"/>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Схема движения транспорта</w:t>
            </w:r>
          </w:p>
        </w:tc>
        <w:tc>
          <w:tcPr>
            <w:tcW w:w="3685" w:type="dxa"/>
          </w:tcPr>
          <w:p w:rsidR="00BD774E" w:rsidRPr="006B444A" w:rsidRDefault="00BD774E" w:rsidP="006B444A">
            <w:pPr>
              <w:pStyle w:val="Subtitle"/>
              <w:spacing w:after="0"/>
              <w:jc w:val="left"/>
              <w:rPr>
                <w:rFonts w:ascii="Times New Roman" w:hAnsi="Times New Roman" w:cs="Times New Roman"/>
                <w:sz w:val="22"/>
                <w:szCs w:val="22"/>
              </w:rPr>
            </w:pPr>
            <w:r w:rsidRPr="002412B4">
              <w:rPr>
                <w:rFonts w:ascii="Times New Roman" w:hAnsi="Times New Roman" w:cs="Times New Roman"/>
                <w:sz w:val="22"/>
                <w:szCs w:val="22"/>
              </w:rPr>
              <w:t>Схема д</w:t>
            </w:r>
            <w:r>
              <w:rPr>
                <w:rFonts w:ascii="Times New Roman" w:hAnsi="Times New Roman" w:cs="Times New Roman"/>
                <w:sz w:val="22"/>
                <w:szCs w:val="22"/>
              </w:rPr>
              <w:t>вижения транспорта и пешеходов</w:t>
            </w:r>
          </w:p>
        </w:tc>
        <w:tc>
          <w:tcPr>
            <w:tcW w:w="1701" w:type="dxa"/>
          </w:tcPr>
          <w:p w:rsidR="00BD774E" w:rsidRDefault="00BD774E">
            <w:r w:rsidRPr="0000498D">
              <w:rPr>
                <w:rFonts w:ascii="Times New Roman" w:hAnsi="Times New Roman" w:cs="Times New Roman"/>
              </w:rPr>
              <w:t>1 экз.</w:t>
            </w:r>
          </w:p>
        </w:tc>
        <w:tc>
          <w:tcPr>
            <w:tcW w:w="2127" w:type="dxa"/>
          </w:tcPr>
          <w:p w:rsidR="00BD774E" w:rsidRPr="002412B4" w:rsidRDefault="00BD774E" w:rsidP="002412B4">
            <w:pPr>
              <w:pStyle w:val="NoSpacing"/>
              <w:jc w:val="both"/>
              <w:rPr>
                <w:rFonts w:ascii="Times New Roman" w:hAnsi="Times New Roman" w:cs="Times New Roman"/>
              </w:rPr>
            </w:pPr>
            <w:r w:rsidRPr="002412B4">
              <w:rPr>
                <w:rFonts w:ascii="Times New Roman" w:hAnsi="Times New Roman" w:cs="Times New Roman"/>
              </w:rPr>
              <w:t>в случае если производство земляных работ требует изменения существующей схемы д</w:t>
            </w:r>
            <w:r>
              <w:rPr>
                <w:rFonts w:ascii="Times New Roman" w:hAnsi="Times New Roman" w:cs="Times New Roman"/>
              </w:rPr>
              <w:t>вижения транспорта и пешеходов</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3397"/>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Pr>
                <w:rFonts w:ascii="Times New Roman" w:hAnsi="Times New Roman" w:cs="Times New Roman"/>
              </w:rPr>
              <w:t xml:space="preserve">договор </w:t>
            </w:r>
            <w:r w:rsidRPr="002412B4">
              <w:rPr>
                <w:rFonts w:ascii="Times New Roman" w:hAnsi="Times New Roman" w:cs="Times New Roman"/>
              </w:rPr>
              <w:t>со специализированной организацией по восстановлению дорожных покрытий и благоустройства</w:t>
            </w:r>
          </w:p>
        </w:tc>
        <w:tc>
          <w:tcPr>
            <w:tcW w:w="3685" w:type="dxa"/>
          </w:tcPr>
          <w:p w:rsidR="00BD774E" w:rsidRPr="00901570" w:rsidRDefault="00BD774E" w:rsidP="00901570">
            <w:pPr>
              <w:pStyle w:val="Subtitle"/>
              <w:spacing w:after="0"/>
              <w:jc w:val="left"/>
              <w:rPr>
                <w:rFonts w:ascii="Times New Roman" w:hAnsi="Times New Roman" w:cs="Times New Roman"/>
                <w:sz w:val="22"/>
                <w:szCs w:val="22"/>
              </w:rPr>
            </w:pPr>
            <w:r>
              <w:rPr>
                <w:rFonts w:ascii="Times New Roman" w:hAnsi="Times New Roman" w:cs="Times New Roman"/>
                <w:sz w:val="22"/>
                <w:szCs w:val="22"/>
              </w:rPr>
              <w:t xml:space="preserve"> договор</w:t>
            </w:r>
            <w:r w:rsidRPr="002412B4">
              <w:rPr>
                <w:rFonts w:ascii="Times New Roman" w:hAnsi="Times New Roman" w:cs="Times New Roman"/>
                <w:sz w:val="22"/>
                <w:szCs w:val="22"/>
              </w:rPr>
              <w:t xml:space="preserve"> со специализированной организацией по восстановлению дорожных покрытий и благоустройства с указанием гра</w:t>
            </w:r>
            <w:r>
              <w:rPr>
                <w:rFonts w:ascii="Times New Roman" w:hAnsi="Times New Roman" w:cs="Times New Roman"/>
                <w:sz w:val="22"/>
                <w:szCs w:val="22"/>
              </w:rPr>
              <w:t>фика и сроков выполнения работ</w:t>
            </w:r>
          </w:p>
        </w:tc>
        <w:tc>
          <w:tcPr>
            <w:tcW w:w="1701" w:type="dxa"/>
          </w:tcPr>
          <w:p w:rsidR="00BD774E" w:rsidRDefault="00BD774E">
            <w:r w:rsidRPr="0000498D">
              <w:rPr>
                <w:rFonts w:ascii="Times New Roman" w:hAnsi="Times New Roman" w:cs="Times New Roman"/>
              </w:rPr>
              <w:t>1 экз.</w:t>
            </w:r>
            <w:r>
              <w:rPr>
                <w:rFonts w:ascii="Times New Roman" w:hAnsi="Times New Roman" w:cs="Times New Roman"/>
              </w:rPr>
              <w:t xml:space="preserve"> копия</w:t>
            </w:r>
          </w:p>
        </w:tc>
        <w:tc>
          <w:tcPr>
            <w:tcW w:w="2127" w:type="dxa"/>
          </w:tcPr>
          <w:p w:rsidR="00BD774E" w:rsidRPr="002412B4" w:rsidRDefault="00BD774E" w:rsidP="002412B4">
            <w:pPr>
              <w:pStyle w:val="NoSpacing"/>
              <w:jc w:val="both"/>
              <w:rPr>
                <w:rFonts w:ascii="Times New Roman" w:hAnsi="Times New Roman" w:cs="Times New Roman"/>
              </w:rPr>
            </w:pPr>
            <w:r w:rsidRPr="002412B4">
              <w:rPr>
                <w:rFonts w:ascii="Times New Roman" w:hAnsi="Times New Roman" w:cs="Times New Roman"/>
              </w:rPr>
              <w:t>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w:t>
            </w:r>
            <w:r>
              <w:rPr>
                <w:rFonts w:ascii="Times New Roman" w:hAnsi="Times New Roman" w:cs="Times New Roman"/>
              </w:rPr>
              <w:t>ут выполняться силами иных лиц</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r w:rsidR="00BD774E" w:rsidRPr="002412B4">
        <w:trPr>
          <w:trHeight w:val="1837"/>
        </w:trPr>
        <w:tc>
          <w:tcPr>
            <w:tcW w:w="534" w:type="dxa"/>
          </w:tcPr>
          <w:p w:rsidR="00BD774E" w:rsidRPr="006B444A" w:rsidRDefault="00BD774E" w:rsidP="006B444A">
            <w:pPr>
              <w:pStyle w:val="ListParagraph"/>
              <w:numPr>
                <w:ilvl w:val="0"/>
                <w:numId w:val="16"/>
              </w:numPr>
              <w:spacing w:after="0" w:line="240" w:lineRule="auto"/>
              <w:rPr>
                <w:rFonts w:ascii="Times New Roman" w:hAnsi="Times New Roman" w:cs="Times New Roman"/>
                <w:b/>
                <w:bCs/>
              </w:rPr>
            </w:pPr>
          </w:p>
        </w:tc>
        <w:tc>
          <w:tcPr>
            <w:tcW w:w="1559"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Согласование схемы движения транспорта</w:t>
            </w:r>
          </w:p>
        </w:tc>
        <w:tc>
          <w:tcPr>
            <w:tcW w:w="3685" w:type="dxa"/>
          </w:tcPr>
          <w:p w:rsidR="00BD774E" w:rsidRPr="002412B4" w:rsidRDefault="00BD774E" w:rsidP="00901570">
            <w:pPr>
              <w:pStyle w:val="Subtitle"/>
              <w:spacing w:after="0"/>
              <w:jc w:val="left"/>
              <w:rPr>
                <w:rFonts w:ascii="Times New Roman" w:hAnsi="Times New Roman" w:cs="Times New Roman"/>
                <w:sz w:val="22"/>
                <w:szCs w:val="22"/>
              </w:rPr>
            </w:pPr>
            <w:r w:rsidRPr="002412B4">
              <w:rPr>
                <w:rFonts w:ascii="Times New Roman" w:hAnsi="Times New Roman" w:cs="Times New Roman"/>
                <w:sz w:val="22"/>
                <w:szCs w:val="22"/>
              </w:rPr>
              <w:t xml:space="preserve">Согласование схемы движения транспорта и пешеходов с ОГИБДД УМВД России по </w:t>
            </w:r>
            <w:r>
              <w:rPr>
                <w:rFonts w:ascii="Times New Roman" w:hAnsi="Times New Roman" w:cs="Times New Roman"/>
                <w:sz w:val="22"/>
                <w:szCs w:val="22"/>
              </w:rPr>
              <w:t>муниципальному району</w:t>
            </w:r>
          </w:p>
        </w:tc>
        <w:tc>
          <w:tcPr>
            <w:tcW w:w="1701" w:type="dxa"/>
          </w:tcPr>
          <w:p w:rsidR="00BD774E" w:rsidRDefault="00BD774E">
            <w:r w:rsidRPr="0000498D">
              <w:rPr>
                <w:rFonts w:ascii="Times New Roman" w:hAnsi="Times New Roman" w:cs="Times New Roman"/>
              </w:rPr>
              <w:t>1 экз.</w:t>
            </w:r>
          </w:p>
        </w:tc>
        <w:tc>
          <w:tcPr>
            <w:tcW w:w="2127" w:type="dxa"/>
          </w:tcPr>
          <w:p w:rsidR="00BD774E" w:rsidRPr="002412B4" w:rsidRDefault="00BD774E" w:rsidP="002412B4">
            <w:pPr>
              <w:pStyle w:val="NoSpacing"/>
              <w:jc w:val="both"/>
              <w:rPr>
                <w:rFonts w:ascii="Times New Roman" w:hAnsi="Times New Roman" w:cs="Times New Roman"/>
              </w:rPr>
            </w:pPr>
            <w:r w:rsidRPr="002412B4">
              <w:rPr>
                <w:rFonts w:ascii="Times New Roman" w:hAnsi="Times New Roman" w:cs="Times New Roman"/>
              </w:rPr>
              <w:t>в случае если производство земляных работ требует изменения существующей схемы движения транспорта и пешеходов</w:t>
            </w:r>
          </w:p>
        </w:tc>
        <w:tc>
          <w:tcPr>
            <w:tcW w:w="2835" w:type="dxa"/>
          </w:tcPr>
          <w:p w:rsidR="00BD774E" w:rsidRPr="002412B4" w:rsidRDefault="00BD774E" w:rsidP="002412B4">
            <w:pPr>
              <w:pStyle w:val="Subtitle"/>
              <w:spacing w:after="0"/>
              <w:jc w:val="both"/>
              <w:rPr>
                <w:rFonts w:ascii="Times New Roman" w:hAnsi="Times New Roman" w:cs="Times New Roman"/>
                <w:sz w:val="22"/>
                <w:szCs w:val="22"/>
              </w:rPr>
            </w:pPr>
          </w:p>
        </w:tc>
        <w:tc>
          <w:tcPr>
            <w:tcW w:w="1275"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c>
          <w:tcPr>
            <w:tcW w:w="1559" w:type="dxa"/>
          </w:tcPr>
          <w:p w:rsidR="00BD774E" w:rsidRPr="002412B4" w:rsidRDefault="00BD774E" w:rsidP="00770031">
            <w:pPr>
              <w:spacing w:after="0" w:line="240" w:lineRule="auto"/>
              <w:rPr>
                <w:rFonts w:ascii="Times New Roman" w:hAnsi="Times New Roman" w:cs="Times New Roman"/>
              </w:rPr>
            </w:pPr>
            <w:r>
              <w:rPr>
                <w:rFonts w:ascii="Times New Roman" w:hAnsi="Times New Roman" w:cs="Times New Roman"/>
              </w:rPr>
              <w:t>—</w:t>
            </w:r>
          </w:p>
        </w:tc>
      </w:tr>
    </w:tbl>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pStyle w:val="Heading1"/>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2552"/>
        <w:gridCol w:w="2268"/>
        <w:gridCol w:w="1276"/>
        <w:gridCol w:w="2693"/>
        <w:gridCol w:w="850"/>
        <w:gridCol w:w="1560"/>
        <w:gridCol w:w="1417"/>
        <w:gridCol w:w="1417"/>
      </w:tblGrid>
      <w:tr w:rsidR="00BD774E" w:rsidRPr="002412B4">
        <w:trPr>
          <w:trHeight w:val="2287"/>
        </w:trPr>
        <w:tc>
          <w:tcPr>
            <w:tcW w:w="1242" w:type="dxa"/>
          </w:tcPr>
          <w:p w:rsidR="00BD774E" w:rsidRDefault="00BD774E">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Реквизиты актуальной технологической карты межведомственного взаимодействия</w:t>
            </w:r>
            <w:r>
              <w:rPr>
                <w:rFonts w:ascii="Times New Roman" w:hAnsi="Times New Roman" w:cs="Times New Roman"/>
                <w:b/>
                <w:bCs/>
                <w:vertAlign w:val="superscript"/>
              </w:rPr>
              <w:t>4</w:t>
            </w:r>
          </w:p>
        </w:tc>
        <w:tc>
          <w:tcPr>
            <w:tcW w:w="2552"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Наименование запрашиваемого документа (сведения)</w:t>
            </w:r>
          </w:p>
        </w:tc>
        <w:tc>
          <w:tcPr>
            <w:tcW w:w="2268"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276"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Наименование органа (организации), направляющего (ей) межведомственный запрос</w:t>
            </w:r>
          </w:p>
        </w:tc>
        <w:tc>
          <w:tcPr>
            <w:tcW w:w="2693"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850"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lang w:val="en-US"/>
              </w:rPr>
              <w:t>SID</w:t>
            </w:r>
            <w:r>
              <w:rPr>
                <w:rFonts w:ascii="Times New Roman" w:hAnsi="Times New Roman" w:cs="Times New Roman"/>
                <w:b/>
                <w:bCs/>
              </w:rPr>
              <w:t xml:space="preserve"> электронного сервиса / наименование вида сведений</w:t>
            </w:r>
            <w:r>
              <w:rPr>
                <w:rStyle w:val="FootnoteReference"/>
                <w:rFonts w:ascii="Times New Roman" w:hAnsi="Times New Roman" w:cs="Times New Roman"/>
                <w:b/>
                <w:bCs/>
              </w:rPr>
              <w:footnoteReference w:id="5"/>
            </w:r>
          </w:p>
        </w:tc>
        <w:tc>
          <w:tcPr>
            <w:tcW w:w="1560" w:type="dxa"/>
          </w:tcPr>
          <w:p w:rsidR="00BD774E" w:rsidRDefault="00BD774E" w:rsidP="00901570">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Срок осуществления межведомственного информационного взаимодействия</w:t>
            </w:r>
          </w:p>
        </w:tc>
        <w:tc>
          <w:tcPr>
            <w:tcW w:w="1417" w:type="dxa"/>
          </w:tcPr>
          <w:p w:rsidR="00BD774E" w:rsidRDefault="00BD774E">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Форма (шаблон) межведомственного запроса и ответа на межведомственный запрос</w:t>
            </w:r>
            <w:r>
              <w:rPr>
                <w:rStyle w:val="FootnoteReference"/>
                <w:rFonts w:ascii="Times New Roman" w:hAnsi="Times New Roman" w:cs="Times New Roman"/>
                <w:b/>
                <w:bCs/>
              </w:rPr>
              <w:footnoteReference w:id="6"/>
            </w:r>
          </w:p>
        </w:tc>
        <w:tc>
          <w:tcPr>
            <w:tcW w:w="1417" w:type="dxa"/>
          </w:tcPr>
          <w:p w:rsidR="00BD774E" w:rsidRDefault="00BD774E">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Образец заполнения формы межведомственного запроса и ответа на межведомственный запрос</w:t>
            </w:r>
            <w:r>
              <w:rPr>
                <w:rFonts w:ascii="Times New Roman" w:hAnsi="Times New Roman" w:cs="Times New Roman"/>
                <w:b/>
                <w:bCs/>
                <w:vertAlign w:val="superscript"/>
              </w:rPr>
              <w:t>5</w:t>
            </w:r>
          </w:p>
        </w:tc>
      </w:tr>
      <w:tr w:rsidR="00BD774E" w:rsidRPr="002412B4">
        <w:trPr>
          <w:trHeight w:val="232"/>
        </w:trPr>
        <w:tc>
          <w:tcPr>
            <w:tcW w:w="1242"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2552"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2268"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3</w:t>
            </w:r>
          </w:p>
        </w:tc>
        <w:tc>
          <w:tcPr>
            <w:tcW w:w="1276"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4</w:t>
            </w:r>
          </w:p>
        </w:tc>
        <w:tc>
          <w:tcPr>
            <w:tcW w:w="2693"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5</w:t>
            </w:r>
          </w:p>
        </w:tc>
        <w:tc>
          <w:tcPr>
            <w:tcW w:w="85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156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7</w:t>
            </w:r>
          </w:p>
        </w:tc>
        <w:tc>
          <w:tcPr>
            <w:tcW w:w="1417"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8</w:t>
            </w:r>
          </w:p>
        </w:tc>
        <w:tc>
          <w:tcPr>
            <w:tcW w:w="1417"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9</w:t>
            </w:r>
          </w:p>
        </w:tc>
      </w:tr>
      <w:tr w:rsidR="00BD774E" w:rsidRPr="002412B4">
        <w:trPr>
          <w:trHeight w:val="232"/>
        </w:trPr>
        <w:tc>
          <w:tcPr>
            <w:tcW w:w="15275" w:type="dxa"/>
            <w:gridSpan w:val="9"/>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c>
          <w:tcPr>
            <w:tcW w:w="1242" w:type="dxa"/>
          </w:tcPr>
          <w:p w:rsidR="00BD774E" w:rsidRPr="002412B4" w:rsidRDefault="00BD774E" w:rsidP="002412B4">
            <w:pPr>
              <w:spacing w:after="0" w:line="240" w:lineRule="auto"/>
              <w:jc w:val="center"/>
              <w:rPr>
                <w:rFonts w:ascii="Times New Roman" w:hAnsi="Times New Roman" w:cs="Times New Roman"/>
              </w:rPr>
            </w:pPr>
          </w:p>
        </w:tc>
        <w:tc>
          <w:tcPr>
            <w:tcW w:w="2552" w:type="dxa"/>
          </w:tcPr>
          <w:p w:rsidR="00BD774E" w:rsidRPr="002412B4" w:rsidRDefault="00BD774E" w:rsidP="002412B4">
            <w:pPr>
              <w:pStyle w:val="Subtitle"/>
              <w:spacing w:after="0"/>
              <w:jc w:val="both"/>
              <w:rPr>
                <w:rFonts w:ascii="Times New Roman" w:hAnsi="Times New Roman" w:cs="Times New Roman"/>
                <w:sz w:val="22"/>
                <w:szCs w:val="22"/>
              </w:rPr>
            </w:pPr>
            <w:r>
              <w:rPr>
                <w:rFonts w:ascii="Times New Roman" w:hAnsi="Times New Roman" w:cs="Times New Roman"/>
                <w:sz w:val="22"/>
                <w:szCs w:val="22"/>
              </w:rPr>
              <w:t>Выписка из ЕГРП</w:t>
            </w:r>
          </w:p>
        </w:tc>
        <w:tc>
          <w:tcPr>
            <w:tcW w:w="2268" w:type="dxa"/>
          </w:tcPr>
          <w:p w:rsidR="00BD774E" w:rsidRPr="002412B4" w:rsidRDefault="00BD774E" w:rsidP="001008B2">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 xml:space="preserve">Выписка из Единого государственного реестра прав на недвижимое имущество и сделок с ним о зарегистрированных правах на </w:t>
            </w:r>
            <w:r w:rsidRPr="002412B4">
              <w:rPr>
                <w:rFonts w:ascii="Times New Roman" w:hAnsi="Times New Roman" w:cs="Times New Roman"/>
                <w:sz w:val="22"/>
                <w:szCs w:val="22"/>
              </w:rPr>
              <w:t>земельный участок на котором планируется проведение земляных работ.</w:t>
            </w:r>
          </w:p>
        </w:tc>
        <w:tc>
          <w:tcPr>
            <w:tcW w:w="1276" w:type="dxa"/>
          </w:tcPr>
          <w:p w:rsidR="00BD774E" w:rsidRPr="002412B4" w:rsidRDefault="00BD774E" w:rsidP="002412B4">
            <w:pPr>
              <w:pStyle w:val="NoSpacing"/>
              <w:jc w:val="center"/>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693" w:type="dxa"/>
          </w:tcPr>
          <w:p w:rsidR="00BD774E" w:rsidRPr="002412B4" w:rsidRDefault="00BD774E" w:rsidP="00901570">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Управление Федеральной службы государственной регистрации, кадастра и картографии по Воронежской области</w:t>
            </w:r>
          </w:p>
        </w:tc>
        <w:tc>
          <w:tcPr>
            <w:tcW w:w="850" w:type="dxa"/>
          </w:tcPr>
          <w:p w:rsidR="00BD774E" w:rsidRPr="002412B4" w:rsidRDefault="00BD774E" w:rsidP="002412B4">
            <w:pPr>
              <w:spacing w:after="0" w:line="240" w:lineRule="auto"/>
              <w:jc w:val="center"/>
              <w:rPr>
                <w:rFonts w:ascii="Times New Roman" w:hAnsi="Times New Roman" w:cs="Times New Roman"/>
                <w:b/>
                <w:bCs/>
              </w:rPr>
            </w:pPr>
          </w:p>
        </w:tc>
        <w:tc>
          <w:tcPr>
            <w:tcW w:w="1560" w:type="dxa"/>
          </w:tcPr>
          <w:p w:rsidR="00BD774E" w:rsidRPr="002412B4" w:rsidRDefault="00BD774E" w:rsidP="002412B4">
            <w:pPr>
              <w:spacing w:after="0" w:line="240" w:lineRule="auto"/>
              <w:jc w:val="both"/>
              <w:rPr>
                <w:rFonts w:ascii="Times New Roman" w:hAnsi="Times New Roman" w:cs="Times New Roman"/>
              </w:rPr>
            </w:pPr>
            <w:r w:rsidRPr="002412B4">
              <w:rPr>
                <w:rFonts w:ascii="Times New Roman" w:hAnsi="Times New Roman" w:cs="Times New Roman"/>
              </w:rPr>
              <w:t>5 рабочих дней</w:t>
            </w:r>
          </w:p>
        </w:tc>
        <w:tc>
          <w:tcPr>
            <w:tcW w:w="1417" w:type="dxa"/>
          </w:tcPr>
          <w:p w:rsidR="00BD774E" w:rsidRPr="002412B4" w:rsidRDefault="00BD774E" w:rsidP="002412B4">
            <w:pPr>
              <w:spacing w:after="0" w:line="240" w:lineRule="auto"/>
              <w:jc w:val="center"/>
              <w:rPr>
                <w:rFonts w:ascii="Times New Roman" w:hAnsi="Times New Roman" w:cs="Times New Roman"/>
              </w:rPr>
            </w:pPr>
          </w:p>
        </w:tc>
        <w:tc>
          <w:tcPr>
            <w:tcW w:w="1417" w:type="dxa"/>
          </w:tcPr>
          <w:p w:rsidR="00BD774E" w:rsidRPr="002412B4" w:rsidRDefault="00BD774E" w:rsidP="00901570">
            <w:pPr>
              <w:spacing w:after="0" w:line="240" w:lineRule="auto"/>
              <w:rPr>
                <w:rFonts w:ascii="Times New Roman" w:hAnsi="Times New Roman" w:cs="Times New Roman"/>
              </w:rPr>
            </w:pPr>
          </w:p>
          <w:p w:rsidR="00BD774E" w:rsidRPr="002412B4" w:rsidRDefault="00BD774E" w:rsidP="002412B4">
            <w:pPr>
              <w:spacing w:after="0" w:line="240" w:lineRule="auto"/>
              <w:jc w:val="center"/>
              <w:rPr>
                <w:rFonts w:ascii="Times New Roman" w:hAnsi="Times New Roman" w:cs="Times New Roman"/>
              </w:rPr>
            </w:pPr>
          </w:p>
          <w:p w:rsidR="00BD774E" w:rsidRPr="002412B4" w:rsidRDefault="00BD774E" w:rsidP="002412B4">
            <w:pPr>
              <w:spacing w:after="0" w:line="240" w:lineRule="auto"/>
              <w:jc w:val="center"/>
              <w:rPr>
                <w:rFonts w:ascii="Times New Roman" w:hAnsi="Times New Roman" w:cs="Times New Roman"/>
              </w:rPr>
            </w:pPr>
          </w:p>
          <w:p w:rsidR="00BD774E" w:rsidRPr="002412B4" w:rsidRDefault="00BD774E" w:rsidP="002412B4">
            <w:pPr>
              <w:spacing w:after="0" w:line="240" w:lineRule="auto"/>
              <w:jc w:val="center"/>
              <w:rPr>
                <w:rFonts w:ascii="Times New Roman" w:hAnsi="Times New Roman" w:cs="Times New Roman"/>
              </w:rPr>
            </w:pPr>
          </w:p>
        </w:tc>
      </w:tr>
      <w:tr w:rsidR="00BD774E" w:rsidRPr="002412B4">
        <w:tc>
          <w:tcPr>
            <w:tcW w:w="1242" w:type="dxa"/>
          </w:tcPr>
          <w:p w:rsidR="00BD774E" w:rsidRPr="002412B4" w:rsidRDefault="00BD774E" w:rsidP="002412B4">
            <w:pPr>
              <w:spacing w:after="0" w:line="240" w:lineRule="auto"/>
              <w:jc w:val="center"/>
              <w:rPr>
                <w:rFonts w:ascii="Times New Roman" w:hAnsi="Times New Roman" w:cs="Times New Roman"/>
              </w:rPr>
            </w:pPr>
          </w:p>
        </w:tc>
        <w:tc>
          <w:tcPr>
            <w:tcW w:w="2552" w:type="dxa"/>
          </w:tcPr>
          <w:p w:rsidR="00BD774E" w:rsidRPr="002412B4" w:rsidRDefault="00BD774E" w:rsidP="002412B4">
            <w:pPr>
              <w:pStyle w:val="Subtitle"/>
              <w:spacing w:after="0"/>
              <w:jc w:val="both"/>
              <w:rPr>
                <w:rFonts w:ascii="Times New Roman" w:hAnsi="Times New Roman" w:cs="Times New Roman"/>
                <w:sz w:val="22"/>
                <w:szCs w:val="22"/>
              </w:rPr>
            </w:pPr>
            <w:r>
              <w:rPr>
                <w:rFonts w:ascii="Times New Roman" w:hAnsi="Times New Roman" w:cs="Times New Roman"/>
                <w:sz w:val="22"/>
                <w:szCs w:val="22"/>
              </w:rPr>
              <w:t>Выписка из ЕГРЮЛ</w:t>
            </w:r>
          </w:p>
        </w:tc>
        <w:tc>
          <w:tcPr>
            <w:tcW w:w="2268" w:type="dxa"/>
          </w:tcPr>
          <w:p w:rsidR="00BD774E" w:rsidRPr="002412B4" w:rsidRDefault="00BD774E" w:rsidP="00901570">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1276" w:type="dxa"/>
          </w:tcPr>
          <w:p w:rsidR="00BD774E" w:rsidRPr="002412B4" w:rsidRDefault="00BD774E" w:rsidP="00770031">
            <w:pPr>
              <w:pStyle w:val="NoSpacing"/>
              <w:jc w:val="center"/>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693"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Управление Федеральной налоговой службы по Воронежской области</w:t>
            </w:r>
          </w:p>
        </w:tc>
        <w:tc>
          <w:tcPr>
            <w:tcW w:w="850" w:type="dxa"/>
          </w:tcPr>
          <w:p w:rsidR="00BD774E" w:rsidRPr="002412B4" w:rsidRDefault="00BD774E" w:rsidP="002412B4">
            <w:pPr>
              <w:spacing w:after="0" w:line="240" w:lineRule="auto"/>
              <w:jc w:val="center"/>
              <w:rPr>
                <w:rFonts w:ascii="Times New Roman" w:hAnsi="Times New Roman" w:cs="Times New Roman"/>
                <w:b/>
                <w:bCs/>
              </w:rPr>
            </w:pPr>
          </w:p>
        </w:tc>
        <w:tc>
          <w:tcPr>
            <w:tcW w:w="1560" w:type="dxa"/>
          </w:tcPr>
          <w:p w:rsidR="00BD774E" w:rsidRPr="002412B4" w:rsidRDefault="00BD774E" w:rsidP="00770031">
            <w:pPr>
              <w:spacing w:after="0" w:line="240" w:lineRule="auto"/>
              <w:jc w:val="both"/>
              <w:rPr>
                <w:rFonts w:ascii="Times New Roman" w:hAnsi="Times New Roman" w:cs="Times New Roman"/>
              </w:rPr>
            </w:pPr>
            <w:r w:rsidRPr="002412B4">
              <w:rPr>
                <w:rFonts w:ascii="Times New Roman" w:hAnsi="Times New Roman" w:cs="Times New Roman"/>
              </w:rPr>
              <w:t>5 рабочих дней</w:t>
            </w:r>
          </w:p>
        </w:tc>
        <w:tc>
          <w:tcPr>
            <w:tcW w:w="1417" w:type="dxa"/>
          </w:tcPr>
          <w:p w:rsidR="00BD774E" w:rsidRPr="002412B4" w:rsidRDefault="00BD774E" w:rsidP="002412B4">
            <w:pPr>
              <w:spacing w:after="0" w:line="240" w:lineRule="auto"/>
              <w:jc w:val="center"/>
              <w:rPr>
                <w:rFonts w:ascii="Times New Roman" w:hAnsi="Times New Roman" w:cs="Times New Roman"/>
              </w:rPr>
            </w:pPr>
          </w:p>
        </w:tc>
        <w:tc>
          <w:tcPr>
            <w:tcW w:w="1417" w:type="dxa"/>
          </w:tcPr>
          <w:p w:rsidR="00BD774E" w:rsidRPr="002412B4" w:rsidRDefault="00BD774E" w:rsidP="002412B4">
            <w:pPr>
              <w:spacing w:after="0" w:line="240" w:lineRule="auto"/>
              <w:jc w:val="center"/>
              <w:rPr>
                <w:rFonts w:ascii="Times New Roman" w:hAnsi="Times New Roman" w:cs="Times New Roman"/>
              </w:rPr>
            </w:pPr>
          </w:p>
        </w:tc>
      </w:tr>
      <w:tr w:rsidR="00BD774E" w:rsidRPr="002412B4">
        <w:tc>
          <w:tcPr>
            <w:tcW w:w="1242" w:type="dxa"/>
          </w:tcPr>
          <w:p w:rsidR="00BD774E" w:rsidRPr="002412B4" w:rsidRDefault="00BD774E" w:rsidP="002412B4">
            <w:pPr>
              <w:spacing w:after="0" w:line="240" w:lineRule="auto"/>
              <w:jc w:val="center"/>
              <w:rPr>
                <w:rFonts w:ascii="Times New Roman" w:hAnsi="Times New Roman" w:cs="Times New Roman"/>
              </w:rPr>
            </w:pPr>
          </w:p>
        </w:tc>
        <w:tc>
          <w:tcPr>
            <w:tcW w:w="2552" w:type="dxa"/>
          </w:tcPr>
          <w:p w:rsidR="00BD774E" w:rsidRDefault="00BD774E" w:rsidP="002412B4">
            <w:pPr>
              <w:pStyle w:val="Subtitle"/>
              <w:spacing w:after="0"/>
              <w:jc w:val="both"/>
              <w:rPr>
                <w:rFonts w:ascii="Times New Roman" w:hAnsi="Times New Roman" w:cs="Times New Roman"/>
                <w:sz w:val="22"/>
                <w:szCs w:val="22"/>
              </w:rPr>
            </w:pPr>
            <w:r>
              <w:rPr>
                <w:rFonts w:ascii="Times New Roman" w:hAnsi="Times New Roman" w:cs="Times New Roman"/>
                <w:sz w:val="22"/>
                <w:szCs w:val="22"/>
              </w:rPr>
              <w:t>Выписка из ЕГРИП</w:t>
            </w:r>
          </w:p>
        </w:tc>
        <w:tc>
          <w:tcPr>
            <w:tcW w:w="2268" w:type="dxa"/>
          </w:tcPr>
          <w:p w:rsidR="00BD774E" w:rsidRPr="002412B4" w:rsidRDefault="00BD774E" w:rsidP="001008B2">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Выписка из Единого государственного реестра индивидуальных предпринимателей (при подаче заявления индивидуальным предпринимателем).</w:t>
            </w:r>
          </w:p>
        </w:tc>
        <w:tc>
          <w:tcPr>
            <w:tcW w:w="1276" w:type="dxa"/>
          </w:tcPr>
          <w:p w:rsidR="00BD774E" w:rsidRPr="002412B4" w:rsidRDefault="00BD774E" w:rsidP="003250DF">
            <w:pPr>
              <w:pStyle w:val="NoSpacing"/>
              <w:jc w:val="center"/>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693" w:type="dxa"/>
          </w:tcPr>
          <w:p w:rsidR="00BD774E" w:rsidRPr="002412B4" w:rsidRDefault="00BD774E" w:rsidP="00901570">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Управление Федеральной налоговой службы по Воронежской области</w:t>
            </w:r>
          </w:p>
        </w:tc>
        <w:tc>
          <w:tcPr>
            <w:tcW w:w="850" w:type="dxa"/>
          </w:tcPr>
          <w:p w:rsidR="00BD774E" w:rsidRPr="002412B4" w:rsidRDefault="00BD774E" w:rsidP="002412B4">
            <w:pPr>
              <w:spacing w:after="0" w:line="240" w:lineRule="auto"/>
              <w:jc w:val="center"/>
              <w:rPr>
                <w:rFonts w:ascii="Times New Roman" w:hAnsi="Times New Roman" w:cs="Times New Roman"/>
                <w:b/>
                <w:bCs/>
              </w:rPr>
            </w:pPr>
          </w:p>
        </w:tc>
        <w:tc>
          <w:tcPr>
            <w:tcW w:w="1560" w:type="dxa"/>
          </w:tcPr>
          <w:p w:rsidR="00BD774E" w:rsidRPr="002412B4" w:rsidRDefault="00BD774E" w:rsidP="00770031">
            <w:pPr>
              <w:spacing w:after="0" w:line="240" w:lineRule="auto"/>
              <w:jc w:val="both"/>
              <w:rPr>
                <w:rFonts w:ascii="Times New Roman" w:hAnsi="Times New Roman" w:cs="Times New Roman"/>
              </w:rPr>
            </w:pPr>
            <w:r w:rsidRPr="002412B4">
              <w:rPr>
                <w:rFonts w:ascii="Times New Roman" w:hAnsi="Times New Roman" w:cs="Times New Roman"/>
              </w:rPr>
              <w:t>5 рабочих дней</w:t>
            </w:r>
          </w:p>
        </w:tc>
        <w:tc>
          <w:tcPr>
            <w:tcW w:w="1417" w:type="dxa"/>
          </w:tcPr>
          <w:p w:rsidR="00BD774E" w:rsidRPr="002412B4" w:rsidRDefault="00BD774E" w:rsidP="002412B4">
            <w:pPr>
              <w:spacing w:after="0" w:line="240" w:lineRule="auto"/>
              <w:jc w:val="center"/>
              <w:rPr>
                <w:rFonts w:ascii="Times New Roman" w:hAnsi="Times New Roman" w:cs="Times New Roman"/>
              </w:rPr>
            </w:pPr>
          </w:p>
        </w:tc>
        <w:tc>
          <w:tcPr>
            <w:tcW w:w="1417" w:type="dxa"/>
          </w:tcPr>
          <w:p w:rsidR="00BD774E" w:rsidRPr="002412B4" w:rsidRDefault="00BD774E" w:rsidP="002412B4">
            <w:pPr>
              <w:spacing w:after="0" w:line="240" w:lineRule="auto"/>
              <w:jc w:val="center"/>
              <w:rPr>
                <w:rFonts w:ascii="Times New Roman" w:hAnsi="Times New Roman" w:cs="Times New Roman"/>
              </w:rPr>
            </w:pPr>
          </w:p>
        </w:tc>
      </w:tr>
      <w:tr w:rsidR="00BD774E" w:rsidRPr="002412B4">
        <w:tc>
          <w:tcPr>
            <w:tcW w:w="1242" w:type="dxa"/>
          </w:tcPr>
          <w:p w:rsidR="00BD774E" w:rsidRPr="002412B4" w:rsidRDefault="00BD774E" w:rsidP="002412B4">
            <w:pPr>
              <w:spacing w:after="0" w:line="240" w:lineRule="auto"/>
              <w:jc w:val="center"/>
              <w:rPr>
                <w:rFonts w:ascii="Times New Roman" w:hAnsi="Times New Roman" w:cs="Times New Roman"/>
              </w:rPr>
            </w:pPr>
          </w:p>
        </w:tc>
        <w:tc>
          <w:tcPr>
            <w:tcW w:w="2552" w:type="dxa"/>
          </w:tcPr>
          <w:p w:rsidR="00BD774E" w:rsidRPr="002412B4" w:rsidRDefault="00BD774E" w:rsidP="002412B4">
            <w:pPr>
              <w:pStyle w:val="Subtitle"/>
              <w:spacing w:after="0"/>
              <w:jc w:val="both"/>
              <w:rPr>
                <w:rFonts w:ascii="Times New Roman" w:hAnsi="Times New Roman" w:cs="Times New Roman"/>
                <w:sz w:val="22"/>
                <w:szCs w:val="22"/>
              </w:rPr>
            </w:pPr>
            <w:r>
              <w:rPr>
                <w:rFonts w:ascii="Times New Roman" w:hAnsi="Times New Roman" w:cs="Times New Roman"/>
                <w:sz w:val="22"/>
                <w:szCs w:val="22"/>
                <w:lang w:eastAsia="en-US"/>
              </w:rPr>
              <w:t>схема</w:t>
            </w:r>
            <w:r w:rsidRPr="002412B4">
              <w:rPr>
                <w:rFonts w:ascii="Times New Roman" w:hAnsi="Times New Roman" w:cs="Times New Roman"/>
                <w:sz w:val="22"/>
                <w:szCs w:val="22"/>
                <w:lang w:eastAsia="en-US"/>
              </w:rPr>
              <w:t xml:space="preserve"> движения транспорта и пешеходов.</w:t>
            </w:r>
          </w:p>
        </w:tc>
        <w:tc>
          <w:tcPr>
            <w:tcW w:w="2268" w:type="dxa"/>
          </w:tcPr>
          <w:p w:rsidR="00BD774E" w:rsidRPr="002412B4" w:rsidRDefault="00BD774E" w:rsidP="00411820">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lang w:eastAsia="en-US"/>
              </w:rPr>
              <w:t>Согласование схемы движения транспорта и пешеходов.</w:t>
            </w:r>
          </w:p>
        </w:tc>
        <w:tc>
          <w:tcPr>
            <w:tcW w:w="1276" w:type="dxa"/>
          </w:tcPr>
          <w:p w:rsidR="00BD774E" w:rsidRPr="002412B4" w:rsidRDefault="00BD774E" w:rsidP="00770031">
            <w:pPr>
              <w:pStyle w:val="NoSpacing"/>
              <w:jc w:val="center"/>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693" w:type="dxa"/>
          </w:tcPr>
          <w:p w:rsidR="00BD774E" w:rsidRPr="00901570" w:rsidRDefault="00BD774E" w:rsidP="00901570">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xml:space="preserve">ОГИБДД УМВД России по </w:t>
            </w:r>
            <w:r>
              <w:rPr>
                <w:rFonts w:ascii="Times New Roman" w:hAnsi="Times New Roman" w:cs="Times New Roman"/>
                <w:sz w:val="22"/>
                <w:szCs w:val="22"/>
              </w:rPr>
              <w:t>муниципальному району</w:t>
            </w:r>
          </w:p>
        </w:tc>
        <w:tc>
          <w:tcPr>
            <w:tcW w:w="850" w:type="dxa"/>
          </w:tcPr>
          <w:p w:rsidR="00BD774E" w:rsidRPr="002412B4" w:rsidRDefault="00BD774E" w:rsidP="002412B4">
            <w:pPr>
              <w:spacing w:after="0" w:line="240" w:lineRule="auto"/>
              <w:jc w:val="center"/>
              <w:rPr>
                <w:rFonts w:ascii="Times New Roman" w:hAnsi="Times New Roman" w:cs="Times New Roman"/>
                <w:b/>
                <w:bCs/>
              </w:rPr>
            </w:pPr>
          </w:p>
        </w:tc>
        <w:tc>
          <w:tcPr>
            <w:tcW w:w="1560" w:type="dxa"/>
          </w:tcPr>
          <w:p w:rsidR="00BD774E" w:rsidRPr="002412B4" w:rsidRDefault="00BD774E" w:rsidP="00770031">
            <w:pPr>
              <w:spacing w:after="0" w:line="240" w:lineRule="auto"/>
              <w:jc w:val="both"/>
              <w:rPr>
                <w:rFonts w:ascii="Times New Roman" w:hAnsi="Times New Roman" w:cs="Times New Roman"/>
              </w:rPr>
            </w:pPr>
            <w:r w:rsidRPr="002412B4">
              <w:rPr>
                <w:rFonts w:ascii="Times New Roman" w:hAnsi="Times New Roman" w:cs="Times New Roman"/>
              </w:rPr>
              <w:t>5 рабочих дней</w:t>
            </w:r>
          </w:p>
        </w:tc>
        <w:tc>
          <w:tcPr>
            <w:tcW w:w="1417" w:type="dxa"/>
          </w:tcPr>
          <w:p w:rsidR="00BD774E" w:rsidRPr="002412B4" w:rsidRDefault="00BD774E" w:rsidP="002412B4">
            <w:pPr>
              <w:spacing w:after="0" w:line="240" w:lineRule="auto"/>
              <w:jc w:val="center"/>
              <w:rPr>
                <w:rFonts w:ascii="Times New Roman" w:hAnsi="Times New Roman" w:cs="Times New Roman"/>
              </w:rPr>
            </w:pPr>
          </w:p>
        </w:tc>
        <w:tc>
          <w:tcPr>
            <w:tcW w:w="1417" w:type="dxa"/>
          </w:tcPr>
          <w:p w:rsidR="00BD774E" w:rsidRPr="002412B4" w:rsidRDefault="00BD774E" w:rsidP="002412B4">
            <w:pPr>
              <w:spacing w:after="0" w:line="240" w:lineRule="auto"/>
              <w:jc w:val="center"/>
              <w:rPr>
                <w:rFonts w:ascii="Times New Roman" w:hAnsi="Times New Roman" w:cs="Times New Roman"/>
              </w:rPr>
            </w:pPr>
          </w:p>
        </w:tc>
      </w:tr>
    </w:tbl>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spacing w:after="0" w:line="240" w:lineRule="auto"/>
        <w:rPr>
          <w:rFonts w:ascii="Times New Roman" w:hAnsi="Times New Roman" w:cs="Times New Roman"/>
          <w:b/>
          <w:bCs/>
        </w:rPr>
      </w:pPr>
    </w:p>
    <w:p w:rsidR="00BD774E" w:rsidRPr="002412B4" w:rsidRDefault="00BD774E" w:rsidP="002412B4">
      <w:pPr>
        <w:pStyle w:val="Heading1"/>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t>РАЗДЕЛ 6. РЕЗУЛЬТАТ «ПОДУСЛУГИ»</w:t>
      </w:r>
    </w:p>
    <w:tbl>
      <w:tblPr>
        <w:tblW w:w="154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693"/>
        <w:gridCol w:w="2410"/>
        <w:gridCol w:w="1701"/>
        <w:gridCol w:w="1559"/>
        <w:gridCol w:w="1418"/>
        <w:gridCol w:w="2694"/>
        <w:gridCol w:w="1134"/>
        <w:gridCol w:w="1275"/>
      </w:tblGrid>
      <w:tr w:rsidR="00BD774E" w:rsidRPr="002412B4">
        <w:trPr>
          <w:trHeight w:val="1559"/>
        </w:trPr>
        <w:tc>
          <w:tcPr>
            <w:tcW w:w="534"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w:t>
            </w:r>
          </w:p>
        </w:tc>
        <w:tc>
          <w:tcPr>
            <w:tcW w:w="2693"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Документ/документы, являющиеся результатом «подуслуги»</w:t>
            </w:r>
          </w:p>
        </w:tc>
        <w:tc>
          <w:tcPr>
            <w:tcW w:w="2410"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7"/>
            </w:r>
          </w:p>
        </w:tc>
        <w:tc>
          <w:tcPr>
            <w:tcW w:w="1701"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Характеристика результата (положительный/отрицательны)</w:t>
            </w:r>
          </w:p>
        </w:tc>
        <w:tc>
          <w:tcPr>
            <w:tcW w:w="1559" w:type="dxa"/>
            <w:vMerge w:val="restart"/>
          </w:tcPr>
          <w:p w:rsidR="00BD774E" w:rsidRPr="00E86868" w:rsidRDefault="00BD774E" w:rsidP="002412B4">
            <w:pPr>
              <w:spacing w:after="0" w:line="240" w:lineRule="auto"/>
              <w:jc w:val="center"/>
              <w:rPr>
                <w:rFonts w:ascii="Times New Roman" w:hAnsi="Times New Roman" w:cs="Times New Roman"/>
                <w:b/>
                <w:bCs/>
                <w:vertAlign w:val="superscript"/>
              </w:rPr>
            </w:pPr>
            <w:r w:rsidRPr="002412B4">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6</w:t>
            </w:r>
          </w:p>
        </w:tc>
        <w:tc>
          <w:tcPr>
            <w:tcW w:w="1418" w:type="dxa"/>
            <w:vMerge w:val="restart"/>
          </w:tcPr>
          <w:p w:rsidR="00BD774E" w:rsidRPr="00E86868" w:rsidRDefault="00BD774E" w:rsidP="002412B4">
            <w:pPr>
              <w:spacing w:after="0" w:line="240" w:lineRule="auto"/>
              <w:jc w:val="center"/>
              <w:rPr>
                <w:rFonts w:ascii="Times New Roman" w:hAnsi="Times New Roman" w:cs="Times New Roman"/>
                <w:b/>
                <w:bCs/>
                <w:vertAlign w:val="superscript"/>
              </w:rPr>
            </w:pPr>
            <w:r w:rsidRPr="002412B4">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6</w:t>
            </w:r>
          </w:p>
        </w:tc>
        <w:tc>
          <w:tcPr>
            <w:tcW w:w="2694" w:type="dxa"/>
            <w:vMerge w:val="restart"/>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Способ получения результата</w:t>
            </w:r>
          </w:p>
        </w:tc>
        <w:tc>
          <w:tcPr>
            <w:tcW w:w="2409" w:type="dxa"/>
            <w:gridSpan w:val="2"/>
          </w:tcPr>
          <w:p w:rsidR="00BD774E" w:rsidRPr="00E86868" w:rsidRDefault="00BD774E" w:rsidP="002412B4">
            <w:pPr>
              <w:spacing w:after="0" w:line="240" w:lineRule="auto"/>
              <w:jc w:val="center"/>
              <w:rPr>
                <w:rFonts w:ascii="Times New Roman" w:hAnsi="Times New Roman" w:cs="Times New Roman"/>
                <w:b/>
                <w:bCs/>
                <w:vertAlign w:val="superscript"/>
              </w:rPr>
            </w:pPr>
            <w:r w:rsidRPr="002412B4">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6</w:t>
            </w:r>
          </w:p>
        </w:tc>
      </w:tr>
      <w:tr w:rsidR="00BD774E" w:rsidRPr="002412B4">
        <w:trPr>
          <w:trHeight w:val="377"/>
        </w:trPr>
        <w:tc>
          <w:tcPr>
            <w:tcW w:w="534" w:type="dxa"/>
            <w:vMerge/>
          </w:tcPr>
          <w:p w:rsidR="00BD774E" w:rsidRPr="002412B4" w:rsidRDefault="00BD774E" w:rsidP="002412B4">
            <w:pPr>
              <w:spacing w:after="0" w:line="240" w:lineRule="auto"/>
              <w:jc w:val="center"/>
              <w:rPr>
                <w:rFonts w:ascii="Times New Roman" w:hAnsi="Times New Roman" w:cs="Times New Roman"/>
                <w:b/>
                <w:bCs/>
              </w:rPr>
            </w:pPr>
          </w:p>
        </w:tc>
        <w:tc>
          <w:tcPr>
            <w:tcW w:w="2693" w:type="dxa"/>
            <w:vMerge/>
          </w:tcPr>
          <w:p w:rsidR="00BD774E" w:rsidRPr="002412B4" w:rsidRDefault="00BD774E" w:rsidP="002412B4">
            <w:pPr>
              <w:spacing w:after="0" w:line="240" w:lineRule="auto"/>
              <w:jc w:val="center"/>
              <w:rPr>
                <w:rFonts w:ascii="Times New Roman" w:hAnsi="Times New Roman" w:cs="Times New Roman"/>
                <w:b/>
                <w:bCs/>
              </w:rPr>
            </w:pPr>
          </w:p>
        </w:tc>
        <w:tc>
          <w:tcPr>
            <w:tcW w:w="2410" w:type="dxa"/>
            <w:vMerge/>
          </w:tcPr>
          <w:p w:rsidR="00BD774E" w:rsidRPr="002412B4" w:rsidRDefault="00BD774E" w:rsidP="002412B4">
            <w:pPr>
              <w:spacing w:after="0" w:line="240" w:lineRule="auto"/>
              <w:jc w:val="center"/>
              <w:rPr>
                <w:rFonts w:ascii="Times New Roman" w:hAnsi="Times New Roman" w:cs="Times New Roman"/>
                <w:b/>
                <w:bCs/>
              </w:rPr>
            </w:pPr>
          </w:p>
        </w:tc>
        <w:tc>
          <w:tcPr>
            <w:tcW w:w="1701" w:type="dxa"/>
            <w:vMerge/>
          </w:tcPr>
          <w:p w:rsidR="00BD774E" w:rsidRPr="002412B4" w:rsidRDefault="00BD774E" w:rsidP="002412B4">
            <w:pPr>
              <w:spacing w:after="0" w:line="240" w:lineRule="auto"/>
              <w:jc w:val="center"/>
              <w:rPr>
                <w:rFonts w:ascii="Times New Roman" w:hAnsi="Times New Roman" w:cs="Times New Roman"/>
                <w:b/>
                <w:bCs/>
              </w:rPr>
            </w:pPr>
          </w:p>
        </w:tc>
        <w:tc>
          <w:tcPr>
            <w:tcW w:w="1559" w:type="dxa"/>
            <w:vMerge/>
          </w:tcPr>
          <w:p w:rsidR="00BD774E" w:rsidRPr="002412B4" w:rsidRDefault="00BD774E" w:rsidP="002412B4">
            <w:pPr>
              <w:spacing w:after="0" w:line="240" w:lineRule="auto"/>
              <w:jc w:val="center"/>
              <w:rPr>
                <w:rFonts w:ascii="Times New Roman" w:hAnsi="Times New Roman" w:cs="Times New Roman"/>
                <w:b/>
                <w:bCs/>
              </w:rPr>
            </w:pPr>
          </w:p>
        </w:tc>
        <w:tc>
          <w:tcPr>
            <w:tcW w:w="1418" w:type="dxa"/>
            <w:vMerge/>
          </w:tcPr>
          <w:p w:rsidR="00BD774E" w:rsidRPr="002412B4" w:rsidRDefault="00BD774E" w:rsidP="002412B4">
            <w:pPr>
              <w:spacing w:after="0" w:line="240" w:lineRule="auto"/>
              <w:jc w:val="center"/>
              <w:rPr>
                <w:rFonts w:ascii="Times New Roman" w:hAnsi="Times New Roman" w:cs="Times New Roman"/>
                <w:b/>
                <w:bCs/>
              </w:rPr>
            </w:pPr>
          </w:p>
        </w:tc>
        <w:tc>
          <w:tcPr>
            <w:tcW w:w="2694" w:type="dxa"/>
            <w:vMerge/>
          </w:tcPr>
          <w:p w:rsidR="00BD774E" w:rsidRPr="002412B4" w:rsidRDefault="00BD774E" w:rsidP="002412B4">
            <w:pPr>
              <w:spacing w:after="0" w:line="240" w:lineRule="auto"/>
              <w:jc w:val="center"/>
              <w:rPr>
                <w:rFonts w:ascii="Times New Roman" w:hAnsi="Times New Roman" w:cs="Times New Roman"/>
                <w:b/>
                <w:bCs/>
              </w:rPr>
            </w:pPr>
          </w:p>
        </w:tc>
        <w:tc>
          <w:tcPr>
            <w:tcW w:w="1134"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в органе</w:t>
            </w:r>
          </w:p>
        </w:tc>
        <w:tc>
          <w:tcPr>
            <w:tcW w:w="1275"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в МФЦ</w:t>
            </w:r>
          </w:p>
        </w:tc>
      </w:tr>
      <w:tr w:rsidR="00BD774E" w:rsidRPr="002412B4">
        <w:tc>
          <w:tcPr>
            <w:tcW w:w="5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2693"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2410" w:type="dxa"/>
          </w:tcPr>
          <w:p w:rsidR="00BD774E" w:rsidRPr="002412B4" w:rsidRDefault="00BD774E" w:rsidP="002412B4">
            <w:pPr>
              <w:pStyle w:val="NoSpacing"/>
              <w:rPr>
                <w:rFonts w:ascii="Times New Roman" w:hAnsi="Times New Roman" w:cs="Times New Roman"/>
              </w:rPr>
            </w:pPr>
            <w:r w:rsidRPr="002412B4">
              <w:rPr>
                <w:rFonts w:ascii="Times New Roman" w:hAnsi="Times New Roman" w:cs="Times New Roman"/>
              </w:rPr>
              <w:t>3</w:t>
            </w:r>
          </w:p>
        </w:tc>
        <w:tc>
          <w:tcPr>
            <w:tcW w:w="1701" w:type="dxa"/>
          </w:tcPr>
          <w:p w:rsidR="00BD774E" w:rsidRPr="002412B4" w:rsidRDefault="00BD774E" w:rsidP="002412B4">
            <w:pPr>
              <w:pStyle w:val="NoSpacing"/>
              <w:rPr>
                <w:rFonts w:ascii="Times New Roman" w:hAnsi="Times New Roman" w:cs="Times New Roman"/>
              </w:rPr>
            </w:pPr>
            <w:r w:rsidRPr="002412B4">
              <w:rPr>
                <w:rFonts w:ascii="Times New Roman" w:hAnsi="Times New Roman" w:cs="Times New Roman"/>
              </w:rPr>
              <w:t>4</w:t>
            </w:r>
          </w:p>
        </w:tc>
        <w:tc>
          <w:tcPr>
            <w:tcW w:w="1559" w:type="dxa"/>
          </w:tcPr>
          <w:p w:rsidR="00BD774E" w:rsidRPr="002412B4" w:rsidRDefault="00BD774E" w:rsidP="002412B4">
            <w:pPr>
              <w:pStyle w:val="NoSpacing"/>
              <w:rPr>
                <w:rFonts w:ascii="Times New Roman" w:hAnsi="Times New Roman" w:cs="Times New Roman"/>
              </w:rPr>
            </w:pPr>
            <w:r w:rsidRPr="002412B4">
              <w:rPr>
                <w:rFonts w:ascii="Times New Roman" w:hAnsi="Times New Roman" w:cs="Times New Roman"/>
              </w:rPr>
              <w:t>5</w:t>
            </w:r>
          </w:p>
        </w:tc>
        <w:tc>
          <w:tcPr>
            <w:tcW w:w="1418"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269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7</w:t>
            </w:r>
          </w:p>
        </w:tc>
        <w:tc>
          <w:tcPr>
            <w:tcW w:w="11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8</w:t>
            </w:r>
          </w:p>
        </w:tc>
        <w:tc>
          <w:tcPr>
            <w:tcW w:w="1275"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9</w:t>
            </w:r>
          </w:p>
        </w:tc>
      </w:tr>
      <w:tr w:rsidR="00BD774E" w:rsidRPr="002412B4">
        <w:tc>
          <w:tcPr>
            <w:tcW w:w="15418" w:type="dxa"/>
            <w:gridSpan w:val="9"/>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rPr>
          <w:trHeight w:val="70"/>
        </w:trPr>
        <w:tc>
          <w:tcPr>
            <w:tcW w:w="534"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1</w:t>
            </w:r>
          </w:p>
          <w:p w:rsidR="00BD774E" w:rsidRPr="002412B4" w:rsidRDefault="00BD774E" w:rsidP="002412B4">
            <w:pPr>
              <w:spacing w:after="0" w:line="240" w:lineRule="auto"/>
              <w:rPr>
                <w:rFonts w:ascii="Times New Roman" w:hAnsi="Times New Roman" w:cs="Times New Roman"/>
              </w:rPr>
            </w:pPr>
          </w:p>
        </w:tc>
        <w:tc>
          <w:tcPr>
            <w:tcW w:w="2693" w:type="dxa"/>
          </w:tcPr>
          <w:p w:rsidR="00BD774E" w:rsidRPr="002412B4" w:rsidRDefault="00BD774E" w:rsidP="00901570">
            <w:pPr>
              <w:pStyle w:val="Subtitle"/>
              <w:spacing w:after="0"/>
              <w:jc w:val="both"/>
              <w:rPr>
                <w:rFonts w:ascii="Times New Roman" w:hAnsi="Times New Roman" w:cs="Times New Roman"/>
                <w:sz w:val="22"/>
                <w:szCs w:val="22"/>
              </w:rPr>
            </w:pPr>
            <w:r>
              <w:rPr>
                <w:rFonts w:ascii="Times New Roman" w:hAnsi="Times New Roman" w:cs="Times New Roman"/>
                <w:sz w:val="22"/>
                <w:szCs w:val="22"/>
              </w:rPr>
              <w:t>Р</w:t>
            </w:r>
            <w:r w:rsidRPr="002412B4">
              <w:rPr>
                <w:rFonts w:ascii="Times New Roman" w:hAnsi="Times New Roman" w:cs="Times New Roman"/>
                <w:sz w:val="22"/>
                <w:szCs w:val="22"/>
              </w:rPr>
              <w:t>азрешени</w:t>
            </w:r>
            <w:r>
              <w:rPr>
                <w:rFonts w:ascii="Times New Roman" w:hAnsi="Times New Roman" w:cs="Times New Roman"/>
                <w:sz w:val="22"/>
                <w:szCs w:val="22"/>
              </w:rPr>
              <w:t>е</w:t>
            </w:r>
            <w:r w:rsidRPr="002412B4">
              <w:rPr>
                <w:rFonts w:ascii="Times New Roman" w:hAnsi="Times New Roman" w:cs="Times New Roman"/>
                <w:sz w:val="22"/>
                <w:szCs w:val="22"/>
              </w:rPr>
              <w:t xml:space="preserve"> на осуществление земляных работ.</w:t>
            </w:r>
          </w:p>
        </w:tc>
        <w:tc>
          <w:tcPr>
            <w:tcW w:w="2410" w:type="dxa"/>
          </w:tcPr>
          <w:p w:rsidR="00BD774E" w:rsidRDefault="00BD774E" w:rsidP="00901570">
            <w:pPr>
              <w:spacing w:line="240" w:lineRule="auto"/>
            </w:pPr>
            <w:r w:rsidRPr="003915DC">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BD774E" w:rsidRPr="002412B4" w:rsidRDefault="00BD774E" w:rsidP="002412B4">
            <w:pPr>
              <w:pStyle w:val="NoSpacing"/>
              <w:rPr>
                <w:rFonts w:ascii="Times New Roman" w:hAnsi="Times New Roman" w:cs="Times New Roman"/>
              </w:rPr>
            </w:pPr>
            <w:r w:rsidRPr="002412B4">
              <w:rPr>
                <w:rFonts w:ascii="Times New Roman" w:hAnsi="Times New Roman" w:cs="Times New Roman"/>
              </w:rPr>
              <w:t>Положительный</w:t>
            </w:r>
          </w:p>
          <w:p w:rsidR="00BD774E" w:rsidRPr="002412B4" w:rsidRDefault="00BD774E" w:rsidP="002412B4">
            <w:pPr>
              <w:pStyle w:val="NoSpacing"/>
              <w:rPr>
                <w:rFonts w:ascii="Times New Roman" w:hAnsi="Times New Roman" w:cs="Times New Roman"/>
              </w:rPr>
            </w:pPr>
          </w:p>
          <w:p w:rsidR="00BD774E" w:rsidRPr="002412B4" w:rsidRDefault="00BD774E" w:rsidP="002412B4">
            <w:pPr>
              <w:pStyle w:val="NoSpacing"/>
              <w:rPr>
                <w:rFonts w:ascii="Times New Roman" w:hAnsi="Times New Roman" w:cs="Times New Roman"/>
              </w:rPr>
            </w:pPr>
          </w:p>
        </w:tc>
        <w:tc>
          <w:tcPr>
            <w:tcW w:w="1559" w:type="dxa"/>
          </w:tcPr>
          <w:p w:rsidR="00BD774E" w:rsidRPr="002412B4" w:rsidRDefault="00BD774E" w:rsidP="00901570">
            <w:pPr>
              <w:pStyle w:val="NoSpacing"/>
              <w:rPr>
                <w:rFonts w:ascii="Times New Roman" w:hAnsi="Times New Roman" w:cs="Times New Roman"/>
              </w:rPr>
            </w:pPr>
            <w:r>
              <w:rPr>
                <w:rFonts w:ascii="Times New Roman" w:hAnsi="Times New Roman" w:cs="Times New Roman"/>
              </w:rPr>
              <w:t>Приложение №</w:t>
            </w:r>
          </w:p>
        </w:tc>
        <w:tc>
          <w:tcPr>
            <w:tcW w:w="1418" w:type="dxa"/>
          </w:tcPr>
          <w:p w:rsidR="00BD774E" w:rsidRPr="002412B4" w:rsidRDefault="00BD774E" w:rsidP="00E86868">
            <w:pPr>
              <w:spacing w:after="0" w:line="240" w:lineRule="auto"/>
              <w:rPr>
                <w:rFonts w:ascii="Times New Roman" w:hAnsi="Times New Roman" w:cs="Times New Roman"/>
              </w:rPr>
            </w:pPr>
            <w:r>
              <w:rPr>
                <w:rFonts w:ascii="Times New Roman" w:hAnsi="Times New Roman" w:cs="Times New Roman"/>
              </w:rPr>
              <w:t>Приложение №</w:t>
            </w:r>
          </w:p>
          <w:p w:rsidR="00BD774E" w:rsidRPr="002412B4" w:rsidRDefault="00BD774E" w:rsidP="00E86868">
            <w:pPr>
              <w:spacing w:after="0" w:line="240" w:lineRule="auto"/>
              <w:rPr>
                <w:rFonts w:ascii="Times New Roman" w:hAnsi="Times New Roman" w:cs="Times New Roman"/>
              </w:rPr>
            </w:pPr>
          </w:p>
          <w:p w:rsidR="00BD774E" w:rsidRPr="002412B4" w:rsidRDefault="00BD774E" w:rsidP="00E86868">
            <w:pPr>
              <w:spacing w:after="0" w:line="240" w:lineRule="auto"/>
              <w:rPr>
                <w:rFonts w:ascii="Times New Roman" w:hAnsi="Times New Roman" w:cs="Times New Roman"/>
              </w:rPr>
            </w:pPr>
          </w:p>
        </w:tc>
        <w:tc>
          <w:tcPr>
            <w:tcW w:w="2694" w:type="dxa"/>
          </w:tcPr>
          <w:p w:rsidR="00BD774E" w:rsidRDefault="00BD774E" w:rsidP="00770031">
            <w:pPr>
              <w:spacing w:after="0" w:line="240" w:lineRule="auto"/>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774E" w:rsidRPr="002412B4" w:rsidRDefault="00BD774E" w:rsidP="00770031">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tc>
        <w:tc>
          <w:tcPr>
            <w:tcW w:w="1134" w:type="dxa"/>
          </w:tcPr>
          <w:p w:rsidR="00BD774E" w:rsidRPr="002412B4" w:rsidRDefault="00BD774E" w:rsidP="002412B4">
            <w:pPr>
              <w:spacing w:after="0" w:line="240" w:lineRule="auto"/>
              <w:jc w:val="center"/>
              <w:rPr>
                <w:rFonts w:ascii="Times New Roman" w:hAnsi="Times New Roman" w:cs="Times New Roman"/>
              </w:rPr>
            </w:pPr>
          </w:p>
        </w:tc>
        <w:tc>
          <w:tcPr>
            <w:tcW w:w="1275" w:type="dxa"/>
          </w:tcPr>
          <w:p w:rsidR="00BD774E" w:rsidRPr="002412B4" w:rsidRDefault="00BD774E" w:rsidP="002412B4">
            <w:pPr>
              <w:spacing w:after="0" w:line="240" w:lineRule="auto"/>
              <w:jc w:val="center"/>
              <w:rPr>
                <w:rFonts w:ascii="Times New Roman" w:hAnsi="Times New Roman" w:cs="Times New Roman"/>
              </w:rPr>
            </w:pPr>
          </w:p>
        </w:tc>
      </w:tr>
      <w:tr w:rsidR="00BD774E" w:rsidRPr="002412B4">
        <w:trPr>
          <w:trHeight w:val="703"/>
        </w:trPr>
        <w:tc>
          <w:tcPr>
            <w:tcW w:w="534"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2</w:t>
            </w:r>
          </w:p>
        </w:tc>
        <w:tc>
          <w:tcPr>
            <w:tcW w:w="2693"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Мотивированный отказ в предоставлении муниципальной услуги.</w:t>
            </w:r>
          </w:p>
        </w:tc>
        <w:tc>
          <w:tcPr>
            <w:tcW w:w="2410" w:type="dxa"/>
          </w:tcPr>
          <w:p w:rsidR="00BD774E" w:rsidRDefault="00BD774E" w:rsidP="00901570">
            <w:pPr>
              <w:spacing w:line="240" w:lineRule="auto"/>
            </w:pPr>
            <w:r w:rsidRPr="003915DC">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BD774E" w:rsidRPr="002412B4" w:rsidRDefault="00BD774E" w:rsidP="002412B4">
            <w:pPr>
              <w:pStyle w:val="NoSpacing"/>
              <w:rPr>
                <w:rFonts w:ascii="Times New Roman" w:hAnsi="Times New Roman" w:cs="Times New Roman"/>
              </w:rPr>
            </w:pPr>
            <w:r w:rsidRPr="002412B4">
              <w:rPr>
                <w:rFonts w:ascii="Times New Roman" w:hAnsi="Times New Roman" w:cs="Times New Roman"/>
              </w:rPr>
              <w:t>Отрицательный</w:t>
            </w:r>
          </w:p>
        </w:tc>
        <w:tc>
          <w:tcPr>
            <w:tcW w:w="1559" w:type="dxa"/>
          </w:tcPr>
          <w:p w:rsidR="00BD774E" w:rsidRPr="002412B4" w:rsidRDefault="00BD774E" w:rsidP="002412B4">
            <w:pPr>
              <w:pStyle w:val="NoSpacing"/>
              <w:rPr>
                <w:rFonts w:ascii="Times New Roman" w:hAnsi="Times New Roman" w:cs="Times New Roman"/>
              </w:rPr>
            </w:pPr>
            <w:r>
              <w:rPr>
                <w:rFonts w:ascii="Times New Roman" w:hAnsi="Times New Roman" w:cs="Times New Roman"/>
              </w:rPr>
              <w:t>Приложение №</w:t>
            </w:r>
          </w:p>
        </w:tc>
        <w:tc>
          <w:tcPr>
            <w:tcW w:w="1418" w:type="dxa"/>
          </w:tcPr>
          <w:p w:rsidR="00BD774E" w:rsidRPr="002412B4" w:rsidRDefault="00BD774E" w:rsidP="00E86868">
            <w:pPr>
              <w:spacing w:after="0" w:line="240" w:lineRule="auto"/>
              <w:rPr>
                <w:rFonts w:ascii="Times New Roman" w:hAnsi="Times New Roman" w:cs="Times New Roman"/>
              </w:rPr>
            </w:pPr>
            <w:r w:rsidRPr="002412B4">
              <w:rPr>
                <w:rFonts w:ascii="Times New Roman" w:hAnsi="Times New Roman" w:cs="Times New Roman"/>
              </w:rPr>
              <w:t>Прило</w:t>
            </w:r>
            <w:r>
              <w:rPr>
                <w:rFonts w:ascii="Times New Roman" w:hAnsi="Times New Roman" w:cs="Times New Roman"/>
              </w:rPr>
              <w:t>жение №</w:t>
            </w:r>
          </w:p>
        </w:tc>
        <w:tc>
          <w:tcPr>
            <w:tcW w:w="2694" w:type="dxa"/>
          </w:tcPr>
          <w:p w:rsidR="00BD774E" w:rsidRDefault="00BD774E" w:rsidP="00770031">
            <w:pPr>
              <w:spacing w:after="0" w:line="240" w:lineRule="auto"/>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774E" w:rsidRPr="002412B4" w:rsidRDefault="00BD774E" w:rsidP="00770031">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tc>
        <w:tc>
          <w:tcPr>
            <w:tcW w:w="1134" w:type="dxa"/>
          </w:tcPr>
          <w:p w:rsidR="00BD774E" w:rsidRPr="002412B4" w:rsidRDefault="00BD774E" w:rsidP="002412B4">
            <w:pPr>
              <w:spacing w:after="0" w:line="240" w:lineRule="auto"/>
              <w:jc w:val="center"/>
              <w:rPr>
                <w:rFonts w:ascii="Times New Roman" w:hAnsi="Times New Roman" w:cs="Times New Roman"/>
              </w:rPr>
            </w:pPr>
          </w:p>
        </w:tc>
        <w:tc>
          <w:tcPr>
            <w:tcW w:w="1275" w:type="dxa"/>
          </w:tcPr>
          <w:p w:rsidR="00BD774E" w:rsidRPr="002412B4" w:rsidRDefault="00BD774E" w:rsidP="002412B4">
            <w:pPr>
              <w:spacing w:after="0" w:line="240" w:lineRule="auto"/>
              <w:jc w:val="center"/>
              <w:rPr>
                <w:rFonts w:ascii="Times New Roman" w:hAnsi="Times New Roman" w:cs="Times New Roman"/>
              </w:rPr>
            </w:pPr>
          </w:p>
        </w:tc>
      </w:tr>
    </w:tbl>
    <w:p w:rsidR="00BD774E" w:rsidRPr="002412B4" w:rsidRDefault="00BD774E" w:rsidP="002412B4">
      <w:pPr>
        <w:tabs>
          <w:tab w:val="left" w:pos="-142"/>
          <w:tab w:val="left" w:pos="675"/>
        </w:tabs>
        <w:spacing w:after="0" w:line="240" w:lineRule="auto"/>
        <w:rPr>
          <w:rFonts w:ascii="Times New Roman" w:hAnsi="Times New Roman" w:cs="Times New Roman"/>
          <w:b/>
          <w:bCs/>
        </w:rPr>
      </w:pPr>
      <w:r w:rsidRPr="002412B4">
        <w:rPr>
          <w:rFonts w:ascii="Times New Roman" w:hAnsi="Times New Roman" w:cs="Times New Roman"/>
          <w:b/>
          <w:bCs/>
        </w:rPr>
        <w:tab/>
      </w:r>
    </w:p>
    <w:p w:rsidR="00BD774E" w:rsidRPr="002412B4" w:rsidRDefault="00BD774E" w:rsidP="002412B4">
      <w:pPr>
        <w:pStyle w:val="Heading1"/>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t>РАЗДЕЛ 7. «ТЕХНОЛОГИЧЕСКИЕ ПРОЦЕССЫ ПРЕДОСТАВЛЕНИЯ «ПОДУСЛУГИ»</w:t>
      </w:r>
    </w:p>
    <w:tbl>
      <w:tblPr>
        <w:tblW w:w="15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529"/>
        <w:gridCol w:w="2130"/>
        <w:gridCol w:w="5951"/>
        <w:gridCol w:w="1835"/>
        <w:gridCol w:w="1134"/>
        <w:gridCol w:w="1844"/>
        <w:gridCol w:w="1775"/>
      </w:tblGrid>
      <w:tr w:rsidR="00BD774E" w:rsidRPr="002412B4">
        <w:tc>
          <w:tcPr>
            <w:tcW w:w="529" w:type="dxa"/>
            <w:gridSpan w:val="2"/>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w:t>
            </w:r>
          </w:p>
        </w:tc>
        <w:tc>
          <w:tcPr>
            <w:tcW w:w="2131"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Наименование процедуры процесса</w:t>
            </w:r>
          </w:p>
        </w:tc>
        <w:tc>
          <w:tcPr>
            <w:tcW w:w="5953"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Особенности исполнения процедуры процесса</w:t>
            </w:r>
          </w:p>
        </w:tc>
        <w:tc>
          <w:tcPr>
            <w:tcW w:w="1836"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Сроки исполнения процедуры (процесса)</w:t>
            </w:r>
          </w:p>
        </w:tc>
        <w:tc>
          <w:tcPr>
            <w:tcW w:w="1134"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Исполнитель процедуры процесса</w:t>
            </w:r>
          </w:p>
        </w:tc>
        <w:tc>
          <w:tcPr>
            <w:tcW w:w="1845"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Ресурсы, необходимые для выполнения процедуры процесса</w:t>
            </w:r>
          </w:p>
        </w:tc>
        <w:tc>
          <w:tcPr>
            <w:tcW w:w="1776" w:type="dxa"/>
          </w:tcPr>
          <w:p w:rsidR="00BD774E" w:rsidRPr="002412B4" w:rsidRDefault="00BD774E" w:rsidP="002412B4">
            <w:pPr>
              <w:spacing w:after="0" w:line="240" w:lineRule="auto"/>
              <w:jc w:val="center"/>
              <w:rPr>
                <w:rFonts w:ascii="Times New Roman" w:hAnsi="Times New Roman" w:cs="Times New Roman"/>
                <w:b/>
                <w:bCs/>
              </w:rPr>
            </w:pPr>
            <w:r w:rsidRPr="002412B4">
              <w:rPr>
                <w:rFonts w:ascii="Times New Roman" w:hAnsi="Times New Roman" w:cs="Times New Roman"/>
                <w:b/>
                <w:bCs/>
              </w:rPr>
              <w:t>Формы документов, необходимых для выполнения процедуры процесса</w:t>
            </w:r>
          </w:p>
        </w:tc>
      </w:tr>
      <w:tr w:rsidR="00BD774E" w:rsidRPr="002412B4">
        <w:tc>
          <w:tcPr>
            <w:tcW w:w="529" w:type="dxa"/>
            <w:gridSpan w:val="2"/>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2131"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5953"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3</w:t>
            </w:r>
          </w:p>
        </w:tc>
        <w:tc>
          <w:tcPr>
            <w:tcW w:w="1836"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4</w:t>
            </w:r>
          </w:p>
        </w:tc>
        <w:tc>
          <w:tcPr>
            <w:tcW w:w="1134"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5</w:t>
            </w:r>
          </w:p>
        </w:tc>
        <w:tc>
          <w:tcPr>
            <w:tcW w:w="1845"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1776"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7</w:t>
            </w:r>
          </w:p>
        </w:tc>
      </w:tr>
      <w:tr w:rsidR="00BD774E" w:rsidRPr="002412B4">
        <w:tc>
          <w:tcPr>
            <w:tcW w:w="15204" w:type="dxa"/>
            <w:gridSpan w:val="8"/>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rPr>
          <w:gridBefore w:val="1"/>
          <w:trHeight w:val="703"/>
        </w:trPr>
        <w:tc>
          <w:tcPr>
            <w:tcW w:w="529"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1</w:t>
            </w:r>
          </w:p>
          <w:p w:rsidR="00BD774E" w:rsidRPr="002412B4" w:rsidRDefault="00BD774E" w:rsidP="002412B4">
            <w:pPr>
              <w:spacing w:after="0" w:line="240" w:lineRule="auto"/>
              <w:rPr>
                <w:rFonts w:ascii="Times New Roman" w:hAnsi="Times New Roman" w:cs="Times New Roman"/>
              </w:rPr>
            </w:pPr>
          </w:p>
        </w:tc>
        <w:tc>
          <w:tcPr>
            <w:tcW w:w="2131" w:type="dxa"/>
          </w:tcPr>
          <w:p w:rsidR="00BD774E" w:rsidRPr="002412B4" w:rsidRDefault="00BD774E" w:rsidP="002412B4">
            <w:pPr>
              <w:pStyle w:val="Subtitle"/>
              <w:spacing w:after="0"/>
              <w:jc w:val="left"/>
              <w:rPr>
                <w:rFonts w:ascii="Times New Roman" w:hAnsi="Times New Roman" w:cs="Times New Roman"/>
                <w:b/>
                <w:bCs/>
                <w:sz w:val="22"/>
                <w:szCs w:val="22"/>
              </w:rPr>
            </w:pPr>
            <w:r w:rsidRPr="002412B4">
              <w:rPr>
                <w:rFonts w:ascii="Times New Roman" w:hAnsi="Times New Roman" w:cs="Times New Roman"/>
                <w:sz w:val="22"/>
                <w:szCs w:val="22"/>
              </w:rPr>
              <w:t>Прием и регистрация заявления с комплектом документов</w:t>
            </w:r>
          </w:p>
        </w:tc>
        <w:tc>
          <w:tcPr>
            <w:tcW w:w="5953"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устанавливается предмет обращения, личность заявителя;</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проверяется соответствие заявления требованиям, установленного образца;</w:t>
            </w:r>
          </w:p>
          <w:p w:rsidR="00BD774E" w:rsidRPr="002412B4" w:rsidRDefault="00BD774E" w:rsidP="002412B4">
            <w:pPr>
              <w:pStyle w:val="Subtitle"/>
              <w:spacing w:after="0"/>
              <w:jc w:val="both"/>
              <w:rPr>
                <w:rFonts w:ascii="Times New Roman" w:eastAsia="SimSun" w:hAnsi="Times New Roman" w:cs="Times New Roman"/>
                <w:sz w:val="22"/>
                <w:szCs w:val="22"/>
                <w:lang w:eastAsia="zh-CN"/>
              </w:rPr>
            </w:pPr>
            <w:r w:rsidRPr="002412B4">
              <w:rPr>
                <w:rFonts w:ascii="Times New Roman" w:eastAsia="SimSun" w:hAnsi="Times New Roman" w:cs="Times New Roman"/>
                <w:sz w:val="22"/>
                <w:szCs w:val="22"/>
                <w:lang w:eastAsia="zh-CN"/>
              </w:rPr>
              <w:t>- сличаются копии предоставленных документов, не заверенных в установленном порядке, с подлинным экземпляром и заверяются своей подписью с указанием должности, фамилии и инициалов;</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проверяется наличие или отсутствие оснований для отказа в приеме документов;</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w:t>
            </w:r>
          </w:p>
          <w:p w:rsidR="00BD774E" w:rsidRPr="002412B4" w:rsidRDefault="00BD774E" w:rsidP="002412B4">
            <w:pPr>
              <w:pStyle w:val="Subtitle"/>
              <w:spacing w:after="0"/>
              <w:jc w:val="both"/>
              <w:rPr>
                <w:rFonts w:ascii="Times New Roman" w:eastAsia="SimSun" w:hAnsi="Times New Roman" w:cs="Times New Roman"/>
                <w:sz w:val="22"/>
                <w:szCs w:val="22"/>
                <w:lang w:eastAsia="zh-CN"/>
              </w:rPr>
            </w:pPr>
            <w:r w:rsidRPr="002412B4">
              <w:rPr>
                <w:rFonts w:ascii="Times New Roman" w:hAnsi="Times New Roman" w:cs="Times New Roman"/>
                <w:sz w:val="22"/>
                <w:szCs w:val="22"/>
              </w:rPr>
              <w:t xml:space="preserve">При отсутствии оснований для отказа в приеме заявление с прилагаемым комплектом документов регистрируется и </w:t>
            </w:r>
            <w:r w:rsidRPr="002412B4">
              <w:rPr>
                <w:rFonts w:ascii="Times New Roman" w:eastAsia="SimSun" w:hAnsi="Times New Roman" w:cs="Times New Roman"/>
                <w:sz w:val="22"/>
                <w:szCs w:val="22"/>
                <w:lang w:eastAsia="zh-CN"/>
              </w:rPr>
              <w:t>выдается заявителю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D774E" w:rsidRPr="002412B4" w:rsidRDefault="00BD774E" w:rsidP="002412B4">
            <w:pPr>
              <w:pStyle w:val="Subtitle"/>
              <w:spacing w:after="0"/>
              <w:jc w:val="both"/>
              <w:rPr>
                <w:rFonts w:ascii="Times New Roman" w:hAnsi="Times New Roman" w:cs="Times New Roman"/>
                <w:sz w:val="22"/>
                <w:szCs w:val="22"/>
                <w:vertAlign w:val="superscript"/>
              </w:rPr>
            </w:pPr>
            <w:r w:rsidRPr="002412B4">
              <w:rPr>
                <w:rFonts w:ascii="Times New Roman" w:hAnsi="Times New Roman" w:cs="Times New Roman"/>
                <w:sz w:val="22"/>
                <w:szCs w:val="22"/>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Уведомление о получении заявления направляется указанным заявителем в заявлении способом.</w:t>
            </w:r>
          </w:p>
        </w:tc>
        <w:tc>
          <w:tcPr>
            <w:tcW w:w="1836" w:type="dxa"/>
          </w:tcPr>
          <w:p w:rsidR="00BD774E" w:rsidRPr="002412B4" w:rsidRDefault="00BD774E" w:rsidP="002412B4">
            <w:pPr>
              <w:pStyle w:val="NoSpacing"/>
              <w:rPr>
                <w:rFonts w:ascii="Times New Roman" w:hAnsi="Times New Roman" w:cs="Times New Roman"/>
              </w:rPr>
            </w:pPr>
            <w:r w:rsidRPr="002412B4">
              <w:rPr>
                <w:rFonts w:ascii="Times New Roman" w:hAnsi="Times New Roman" w:cs="Times New Roman"/>
              </w:rPr>
              <w:t>1 рабочий день</w:t>
            </w:r>
          </w:p>
        </w:tc>
        <w:tc>
          <w:tcPr>
            <w:tcW w:w="1134" w:type="dxa"/>
          </w:tcPr>
          <w:p w:rsidR="00BD774E" w:rsidRPr="002412B4" w:rsidRDefault="00BD774E" w:rsidP="002412B4">
            <w:pPr>
              <w:tabs>
                <w:tab w:val="center" w:pos="1464"/>
              </w:tabs>
              <w:spacing w:after="0" w:line="240" w:lineRule="auto"/>
              <w:rPr>
                <w:rFonts w:ascii="Times New Roman" w:hAnsi="Times New Roman" w:cs="Times New Roman"/>
              </w:rPr>
            </w:pPr>
            <w:r w:rsidRPr="002412B4">
              <w:rPr>
                <w:rFonts w:ascii="Times New Roman" w:hAnsi="Times New Roman" w:cs="Times New Roman"/>
              </w:rPr>
              <w:t>Специалист администрации, МФЦ</w:t>
            </w:r>
          </w:p>
        </w:tc>
        <w:tc>
          <w:tcPr>
            <w:tcW w:w="1845" w:type="dxa"/>
          </w:tcPr>
          <w:p w:rsidR="00BD774E" w:rsidRPr="002412B4" w:rsidRDefault="00BD774E" w:rsidP="002412B4">
            <w:pPr>
              <w:spacing w:after="0" w:line="240" w:lineRule="auto"/>
              <w:jc w:val="both"/>
              <w:rPr>
                <w:rFonts w:ascii="Times New Roman" w:hAnsi="Times New Roman" w:cs="Times New Roman"/>
              </w:rPr>
            </w:pPr>
            <w:r w:rsidRPr="002412B4">
              <w:rPr>
                <w:rFonts w:ascii="Times New Roman" w:hAnsi="Times New Roman" w:cs="Times New Roman"/>
              </w:rPr>
              <w:t>Правовое, техническое и документационное обеспечение</w:t>
            </w:r>
          </w:p>
        </w:tc>
        <w:tc>
          <w:tcPr>
            <w:tcW w:w="1776" w:type="dxa"/>
          </w:tcPr>
          <w:p w:rsidR="00BD774E" w:rsidRPr="002412B4" w:rsidRDefault="00BD774E" w:rsidP="002412B4">
            <w:pPr>
              <w:pStyle w:val="NoSpacing"/>
              <w:rPr>
                <w:rFonts w:ascii="Times New Roman" w:hAnsi="Times New Roman" w:cs="Times New Roman"/>
              </w:rPr>
            </w:pPr>
            <w:r>
              <w:rPr>
                <w:rFonts w:ascii="Times New Roman" w:hAnsi="Times New Roman" w:cs="Times New Roman"/>
              </w:rPr>
              <w:t>Приложение №</w:t>
            </w:r>
          </w:p>
        </w:tc>
      </w:tr>
      <w:tr w:rsidR="00BD774E" w:rsidRPr="002412B4">
        <w:trPr>
          <w:gridBefore w:val="1"/>
          <w:trHeight w:val="562"/>
        </w:trPr>
        <w:tc>
          <w:tcPr>
            <w:tcW w:w="529"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2</w:t>
            </w:r>
          </w:p>
        </w:tc>
        <w:tc>
          <w:tcPr>
            <w:tcW w:w="2131" w:type="dxa"/>
          </w:tcPr>
          <w:p w:rsidR="00BD774E" w:rsidRPr="002412B4" w:rsidRDefault="00BD774E" w:rsidP="002412B4">
            <w:pPr>
              <w:pStyle w:val="Subtitle"/>
              <w:spacing w:after="0"/>
              <w:jc w:val="left"/>
              <w:rPr>
                <w:rFonts w:ascii="Times New Roman" w:hAnsi="Times New Roman" w:cs="Times New Roman"/>
                <w:sz w:val="22"/>
                <w:szCs w:val="22"/>
              </w:rPr>
            </w:pPr>
            <w:r w:rsidRPr="002412B4">
              <w:rPr>
                <w:rFonts w:ascii="Times New Roman" w:hAnsi="Times New Roman" w:cs="Times New Roman"/>
                <w:sz w:val="22"/>
                <w:szCs w:val="22"/>
              </w:rPr>
              <w:t>Ис</w:t>
            </w:r>
            <w:r w:rsidRPr="002412B4">
              <w:rPr>
                <w:rFonts w:ascii="Times New Roman" w:eastAsia="SimSun" w:hAnsi="Times New Roman" w:cs="Times New Roman"/>
                <w:sz w:val="22"/>
                <w:szCs w:val="22"/>
              </w:rPr>
              <w:t>требование документов (сведений) в рамках межведомственного взаимодействия</w:t>
            </w:r>
            <w:r w:rsidRPr="002412B4">
              <w:rPr>
                <w:rFonts w:ascii="Times New Roman" w:hAnsi="Times New Roman" w:cs="Times New Roman"/>
                <w:sz w:val="22"/>
                <w:szCs w:val="22"/>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В случае необходимости в рамках межведомственного взаимодействия запрашиваются:</w:t>
            </w:r>
          </w:p>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а) в Управлении Федеральной службы государственной регистрации, кадастра и картографии по Воронежской области:</w:t>
            </w:r>
          </w:p>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 xml:space="preserve">- выписку из Единого государственного реестра прав на недвижимое имущество и сделок с ним о зарегистрированных правах на </w:t>
            </w:r>
            <w:r w:rsidRPr="002412B4">
              <w:rPr>
                <w:rFonts w:ascii="Times New Roman" w:hAnsi="Times New Roman" w:cs="Times New Roman"/>
                <w:sz w:val="22"/>
                <w:szCs w:val="22"/>
              </w:rPr>
              <w:t>земельный участок, на котором планируется проведение земляных работ</w:t>
            </w:r>
            <w:r w:rsidRPr="002412B4">
              <w:rPr>
                <w:rFonts w:ascii="Times New Roman" w:eastAsia="SimSun" w:hAnsi="Times New Roman" w:cs="Times New Roman"/>
                <w:sz w:val="22"/>
                <w:szCs w:val="22"/>
              </w:rPr>
              <w:t>;</w:t>
            </w:r>
          </w:p>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б) в Управлении Федеральной налоговой службы по Воронежской области:</w:t>
            </w:r>
          </w:p>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p>
          <w:p w:rsidR="00BD774E" w:rsidRDefault="00BD774E" w:rsidP="002412B4">
            <w:pPr>
              <w:pStyle w:val="Subtitle"/>
              <w:spacing w:after="0"/>
              <w:jc w:val="both"/>
              <w:rPr>
                <w:rFonts w:ascii="Times New Roman" w:hAnsi="Times New Roman" w:cs="Times New Roman"/>
                <w:sz w:val="22"/>
                <w:szCs w:val="22"/>
                <w:lang w:eastAsia="en-US"/>
              </w:rPr>
            </w:pPr>
            <w:r w:rsidRPr="002412B4">
              <w:rPr>
                <w:rFonts w:ascii="Times New Roman" w:hAnsi="Times New Roman" w:cs="Times New Roman"/>
                <w:sz w:val="22"/>
                <w:szCs w:val="22"/>
              </w:rPr>
              <w:t xml:space="preserve">в) </w:t>
            </w:r>
            <w:r w:rsidRPr="002412B4">
              <w:rPr>
                <w:rFonts w:ascii="Times New Roman" w:hAnsi="Times New Roman" w:cs="Times New Roman"/>
                <w:sz w:val="22"/>
                <w:szCs w:val="22"/>
                <w:lang w:eastAsia="en-US"/>
              </w:rPr>
              <w:t>направляет</w:t>
            </w:r>
            <w:r w:rsidRPr="002412B4">
              <w:rPr>
                <w:rFonts w:ascii="Times New Roman" w:hAnsi="Times New Roman" w:cs="Times New Roman"/>
                <w:sz w:val="22"/>
                <w:szCs w:val="22"/>
              </w:rPr>
              <w:t>ся</w:t>
            </w:r>
            <w:r w:rsidRPr="002412B4">
              <w:rPr>
                <w:rFonts w:ascii="Times New Roman" w:hAnsi="Times New Roman" w:cs="Times New Roman"/>
                <w:sz w:val="22"/>
                <w:szCs w:val="22"/>
                <w:lang w:eastAsia="en-US"/>
              </w:rPr>
              <w:t xml:space="preserve"> запрос на согласование схемы движения транспорта и пешеходов с ОГИБДД УМВД России </w:t>
            </w:r>
          </w:p>
          <w:p w:rsidR="00BD774E" w:rsidRPr="002412B4" w:rsidRDefault="00BD774E" w:rsidP="002412B4">
            <w:pPr>
              <w:pStyle w:val="Subtitle"/>
              <w:spacing w:after="0"/>
              <w:jc w:val="both"/>
              <w:rPr>
                <w:rFonts w:ascii="Times New Roman" w:eastAsia="SimSun" w:hAnsi="Times New Roman" w:cs="Times New Roman"/>
                <w:sz w:val="22"/>
                <w:szCs w:val="22"/>
              </w:rPr>
            </w:pPr>
            <w:r w:rsidRPr="002412B4">
              <w:rPr>
                <w:rFonts w:ascii="Times New Roman" w:eastAsia="SimSun" w:hAnsi="Times New Roman" w:cs="Times New Roman"/>
                <w:sz w:val="22"/>
                <w:szCs w:val="22"/>
              </w:rPr>
              <w:t>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 xml:space="preserve">При наличии оснований подготавливается проект мотивированного </w:t>
            </w:r>
            <w:r w:rsidRPr="002412B4">
              <w:rPr>
                <w:rFonts w:ascii="Times New Roman" w:hAnsi="Times New Roman" w:cs="Times New Roman"/>
                <w:sz w:val="22"/>
                <w:szCs w:val="22"/>
              </w:rPr>
              <w:t xml:space="preserve">отказа в предоставлении муниципальной услуги по указанным основаниям.Отказ  в предоставлении муниципальной услуги должен быть мотивированным и содержать все основания, послужившие поводом для принятия решения </w:t>
            </w:r>
            <w:r w:rsidRPr="002412B4">
              <w:rPr>
                <w:rFonts w:ascii="Times New Roman" w:eastAsia="SimSun" w:hAnsi="Times New Roman" w:cs="Times New Roman"/>
                <w:sz w:val="22"/>
                <w:szCs w:val="22"/>
              </w:rPr>
              <w:t xml:space="preserve">об </w:t>
            </w:r>
            <w:r w:rsidRPr="002412B4">
              <w:rPr>
                <w:rFonts w:ascii="Times New Roman" w:hAnsi="Times New Roman" w:cs="Times New Roman"/>
                <w:sz w:val="22"/>
                <w:szCs w:val="22"/>
              </w:rPr>
              <w:t>отказе в предоставлении муниципальной услуги.</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xml:space="preserve">При отсутствии </w:t>
            </w:r>
            <w:r w:rsidRPr="002412B4">
              <w:rPr>
                <w:rFonts w:ascii="Times New Roman" w:eastAsia="SimSun" w:hAnsi="Times New Roman" w:cs="Times New Roman"/>
                <w:sz w:val="22"/>
                <w:szCs w:val="22"/>
              </w:rPr>
              <w:t xml:space="preserve">оснований подготавливается проект </w:t>
            </w:r>
            <w:r w:rsidRPr="002412B4">
              <w:rPr>
                <w:rFonts w:ascii="Times New Roman" w:hAnsi="Times New Roman" w:cs="Times New Roman"/>
                <w:sz w:val="22"/>
                <w:szCs w:val="22"/>
              </w:rPr>
              <w:t>Решения о предоставлении разрешения на осуществление земляных работ по форме.</w:t>
            </w:r>
          </w:p>
          <w:p w:rsidR="00BD774E" w:rsidRPr="002412B4" w:rsidRDefault="00BD774E" w:rsidP="00E86868">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Подготовленный</w:t>
            </w:r>
            <w:r w:rsidRPr="002412B4">
              <w:rPr>
                <w:rFonts w:ascii="Times New Roman" w:eastAsia="SimSun" w:hAnsi="Times New Roman" w:cs="Times New Roman"/>
                <w:sz w:val="22"/>
                <w:szCs w:val="22"/>
              </w:rPr>
              <w:t xml:space="preserve"> проект </w:t>
            </w:r>
            <w:r w:rsidRPr="002412B4">
              <w:rPr>
                <w:rFonts w:ascii="Times New Roman" w:hAnsi="Times New Roman" w:cs="Times New Roman"/>
                <w:sz w:val="22"/>
                <w:szCs w:val="22"/>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w:t>
            </w:r>
          </w:p>
        </w:tc>
        <w:tc>
          <w:tcPr>
            <w:tcW w:w="1836"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16 рабочих дней</w:t>
            </w:r>
          </w:p>
        </w:tc>
        <w:tc>
          <w:tcPr>
            <w:tcW w:w="1134" w:type="dxa"/>
          </w:tcPr>
          <w:p w:rsidR="00BD774E" w:rsidRPr="002412B4" w:rsidRDefault="00BD774E" w:rsidP="002412B4">
            <w:pPr>
              <w:tabs>
                <w:tab w:val="center" w:pos="1464"/>
              </w:tabs>
              <w:spacing w:after="0" w:line="240" w:lineRule="auto"/>
              <w:rPr>
                <w:rFonts w:ascii="Times New Roman" w:hAnsi="Times New Roman" w:cs="Times New Roman"/>
              </w:rPr>
            </w:pPr>
            <w:r w:rsidRPr="002412B4">
              <w:rPr>
                <w:rFonts w:ascii="Times New Roman" w:hAnsi="Times New Roman" w:cs="Times New Roman"/>
              </w:rPr>
              <w:t>Специалист администрации</w:t>
            </w:r>
          </w:p>
        </w:tc>
        <w:tc>
          <w:tcPr>
            <w:tcW w:w="1845"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Правовое, техническое и документационное обеспечение</w:t>
            </w:r>
          </w:p>
        </w:tc>
        <w:tc>
          <w:tcPr>
            <w:tcW w:w="1776" w:type="dxa"/>
          </w:tcPr>
          <w:p w:rsidR="00BD774E" w:rsidRPr="002412B4" w:rsidRDefault="00BD774E" w:rsidP="002412B4">
            <w:pPr>
              <w:spacing w:after="0" w:line="240" w:lineRule="auto"/>
              <w:rPr>
                <w:rFonts w:ascii="Times New Roman" w:hAnsi="Times New Roman" w:cs="Times New Roman"/>
              </w:rPr>
            </w:pPr>
          </w:p>
        </w:tc>
      </w:tr>
      <w:tr w:rsidR="00BD774E" w:rsidRPr="002412B4">
        <w:trPr>
          <w:gridBefore w:val="1"/>
          <w:trHeight w:val="2121"/>
        </w:trPr>
        <w:tc>
          <w:tcPr>
            <w:tcW w:w="529"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3</w:t>
            </w:r>
          </w:p>
        </w:tc>
        <w:tc>
          <w:tcPr>
            <w:tcW w:w="2131" w:type="dxa"/>
          </w:tcPr>
          <w:p w:rsidR="00BD774E" w:rsidRPr="002412B4" w:rsidRDefault="00BD774E" w:rsidP="002412B4">
            <w:pPr>
              <w:pStyle w:val="Subtitle"/>
              <w:spacing w:after="0"/>
              <w:jc w:val="left"/>
              <w:rPr>
                <w:rFonts w:ascii="Times New Roman" w:hAnsi="Times New Roman" w:cs="Times New Roman"/>
                <w:sz w:val="22"/>
                <w:szCs w:val="22"/>
              </w:rPr>
            </w:pPr>
            <w:r w:rsidRPr="002412B4">
              <w:rPr>
                <w:rFonts w:ascii="Times New Roman" w:hAnsi="Times New Roman" w:cs="Times New Roman"/>
                <w:sz w:val="22"/>
                <w:szCs w:val="22"/>
              </w:rPr>
              <w:t>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w:t>
            </w:r>
          </w:p>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 xml:space="preserve">Подписанное </w:t>
            </w:r>
            <w:r w:rsidRPr="002412B4">
              <w:rPr>
                <w:rFonts w:ascii="Times New Roman" w:eastAsia="SimSun" w:hAnsi="Times New Roman" w:cs="Times New Roman"/>
                <w:sz w:val="22"/>
                <w:szCs w:val="22"/>
                <w:lang w:eastAsia="zh-CN"/>
              </w:rPr>
              <w:t>Решение</w:t>
            </w:r>
            <w:r w:rsidRPr="002412B4">
              <w:rPr>
                <w:rFonts w:ascii="Times New Roman" w:hAnsi="Times New Roman" w:cs="Times New Roman"/>
                <w:sz w:val="22"/>
                <w:szCs w:val="22"/>
              </w:rPr>
              <w:t>, либо мотивированного отказа в предоставлении муниципальной услуги подлежит регистрации согласно внутренним правилам делопроизводства.</w:t>
            </w:r>
          </w:p>
          <w:p w:rsidR="00BD774E" w:rsidRPr="002412B4" w:rsidRDefault="00BD774E" w:rsidP="002412B4">
            <w:pPr>
              <w:pStyle w:val="Subtitle"/>
              <w:spacing w:after="0"/>
              <w:jc w:val="both"/>
              <w:rPr>
                <w:rFonts w:ascii="Times New Roman" w:hAnsi="Times New Roman" w:cs="Times New Roman"/>
                <w:sz w:val="22"/>
                <w:szCs w:val="22"/>
              </w:rPr>
            </w:pPr>
          </w:p>
        </w:tc>
        <w:tc>
          <w:tcPr>
            <w:tcW w:w="1836"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2 рабочих дня</w:t>
            </w:r>
          </w:p>
        </w:tc>
        <w:tc>
          <w:tcPr>
            <w:tcW w:w="1134" w:type="dxa"/>
          </w:tcPr>
          <w:p w:rsidR="00BD774E" w:rsidRPr="002412B4" w:rsidRDefault="00BD774E" w:rsidP="002412B4">
            <w:pPr>
              <w:tabs>
                <w:tab w:val="center" w:pos="1464"/>
              </w:tabs>
              <w:spacing w:after="0" w:line="240" w:lineRule="auto"/>
              <w:rPr>
                <w:rFonts w:ascii="Times New Roman" w:hAnsi="Times New Roman" w:cs="Times New Roman"/>
              </w:rPr>
            </w:pPr>
            <w:r w:rsidRPr="002412B4">
              <w:rPr>
                <w:rFonts w:ascii="Times New Roman" w:hAnsi="Times New Roman" w:cs="Times New Roman"/>
              </w:rPr>
              <w:t>Специалист администрации</w:t>
            </w:r>
          </w:p>
        </w:tc>
        <w:tc>
          <w:tcPr>
            <w:tcW w:w="1845" w:type="dxa"/>
          </w:tcPr>
          <w:p w:rsidR="00BD774E" w:rsidRPr="002412B4" w:rsidRDefault="00BD774E" w:rsidP="002412B4">
            <w:pPr>
              <w:spacing w:after="0" w:line="240" w:lineRule="auto"/>
              <w:rPr>
                <w:rFonts w:ascii="Times New Roman" w:hAnsi="Times New Roman" w:cs="Times New Roman"/>
                <w:b/>
                <w:bCs/>
              </w:rPr>
            </w:pPr>
            <w:r w:rsidRPr="002412B4">
              <w:rPr>
                <w:rFonts w:ascii="Times New Roman" w:hAnsi="Times New Roman" w:cs="Times New Roman"/>
              </w:rPr>
              <w:t>Правовое, техническое и документационное обеспечение</w:t>
            </w:r>
          </w:p>
        </w:tc>
        <w:tc>
          <w:tcPr>
            <w:tcW w:w="1776" w:type="dxa"/>
          </w:tcPr>
          <w:p w:rsidR="00BD774E" w:rsidRPr="002412B4" w:rsidRDefault="00BD774E" w:rsidP="002412B4">
            <w:pPr>
              <w:spacing w:after="0" w:line="240" w:lineRule="auto"/>
              <w:rPr>
                <w:rFonts w:ascii="Times New Roman" w:hAnsi="Times New Roman" w:cs="Times New Roman"/>
              </w:rPr>
            </w:pPr>
          </w:p>
        </w:tc>
      </w:tr>
      <w:tr w:rsidR="00BD774E" w:rsidRPr="002412B4">
        <w:trPr>
          <w:gridBefore w:val="1"/>
          <w:trHeight w:val="2121"/>
        </w:trPr>
        <w:tc>
          <w:tcPr>
            <w:tcW w:w="529"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4</w:t>
            </w:r>
          </w:p>
        </w:tc>
        <w:tc>
          <w:tcPr>
            <w:tcW w:w="2131" w:type="dxa"/>
          </w:tcPr>
          <w:p w:rsidR="00BD774E" w:rsidRPr="002412B4" w:rsidRDefault="00BD774E" w:rsidP="00E86868">
            <w:pPr>
              <w:spacing w:after="0" w:line="240" w:lineRule="auto"/>
              <w:rPr>
                <w:rFonts w:ascii="Times New Roman" w:hAnsi="Times New Roman" w:cs="Times New Roman"/>
              </w:rPr>
            </w:pPr>
            <w:r w:rsidRPr="002412B4">
              <w:rPr>
                <w:rFonts w:ascii="Times New Roman" w:eastAsia="SimSun" w:hAnsi="Times New Roman" w:cs="Times New Roman"/>
              </w:rPr>
              <w:t xml:space="preserve">Направление (выдача) заявителю Решения о </w:t>
            </w:r>
            <w:r w:rsidRPr="002412B4">
              <w:rPr>
                <w:rFonts w:ascii="Times New Roman" w:hAnsi="Times New Roman" w:cs="Times New Roman"/>
              </w:rPr>
              <w:t>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eastAsia="SimSun" w:hAnsi="Times New Roman" w:cs="Times New Roman"/>
                <w:sz w:val="22"/>
                <w:szCs w:val="22"/>
              </w:rPr>
              <w:t xml:space="preserve">Решение о </w:t>
            </w:r>
            <w:r w:rsidRPr="002412B4">
              <w:rPr>
                <w:rFonts w:ascii="Times New Roman" w:hAnsi="Times New Roman" w:cs="Times New Roman"/>
                <w:sz w:val="22"/>
                <w:szCs w:val="22"/>
              </w:rPr>
              <w:t>предоставлении разрешения на осуществление земляных работ либо мотивированный отказ в предоставлении муниципальной услуги</w:t>
            </w:r>
            <w:r w:rsidRPr="002412B4">
              <w:rPr>
                <w:rFonts w:ascii="Times New Roman" w:eastAsia="SimSun" w:hAnsi="Times New Roman" w:cs="Times New Roman"/>
                <w:sz w:val="22"/>
                <w:szCs w:val="22"/>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tc>
        <w:tc>
          <w:tcPr>
            <w:tcW w:w="1836" w:type="dxa"/>
          </w:tcPr>
          <w:p w:rsidR="00BD774E" w:rsidRPr="002412B4" w:rsidRDefault="00BD774E" w:rsidP="002412B4">
            <w:pPr>
              <w:pStyle w:val="Subtitle"/>
              <w:spacing w:after="0"/>
              <w:jc w:val="both"/>
              <w:rPr>
                <w:rFonts w:ascii="Times New Roman" w:hAnsi="Times New Roman" w:cs="Times New Roman"/>
                <w:sz w:val="22"/>
                <w:szCs w:val="22"/>
              </w:rPr>
            </w:pPr>
            <w:r w:rsidRPr="002412B4">
              <w:rPr>
                <w:rFonts w:ascii="Times New Roman" w:hAnsi="Times New Roman" w:cs="Times New Roman"/>
                <w:sz w:val="22"/>
                <w:szCs w:val="22"/>
              </w:rPr>
              <w:t>1 рабочий день</w:t>
            </w:r>
          </w:p>
        </w:tc>
        <w:tc>
          <w:tcPr>
            <w:tcW w:w="1134" w:type="dxa"/>
          </w:tcPr>
          <w:p w:rsidR="00BD774E" w:rsidRPr="002412B4" w:rsidRDefault="00BD774E" w:rsidP="002412B4">
            <w:pPr>
              <w:tabs>
                <w:tab w:val="center" w:pos="1464"/>
              </w:tabs>
              <w:spacing w:after="0" w:line="240" w:lineRule="auto"/>
              <w:rPr>
                <w:rFonts w:ascii="Times New Roman" w:hAnsi="Times New Roman" w:cs="Times New Roman"/>
              </w:rPr>
            </w:pPr>
            <w:r w:rsidRPr="002412B4">
              <w:rPr>
                <w:rFonts w:ascii="Times New Roman" w:hAnsi="Times New Roman" w:cs="Times New Roman"/>
              </w:rPr>
              <w:t>Специалист администрации</w:t>
            </w:r>
            <w:r>
              <w:rPr>
                <w:rFonts w:ascii="Times New Roman" w:hAnsi="Times New Roman" w:cs="Times New Roman"/>
              </w:rPr>
              <w:t>, специалист МФЦ</w:t>
            </w:r>
          </w:p>
        </w:tc>
        <w:tc>
          <w:tcPr>
            <w:tcW w:w="1845" w:type="dxa"/>
          </w:tcPr>
          <w:p w:rsidR="00BD774E" w:rsidRPr="002412B4" w:rsidRDefault="00BD774E" w:rsidP="002412B4">
            <w:pPr>
              <w:spacing w:after="0" w:line="240" w:lineRule="auto"/>
              <w:rPr>
                <w:rFonts w:ascii="Times New Roman" w:hAnsi="Times New Roman" w:cs="Times New Roman"/>
              </w:rPr>
            </w:pPr>
            <w:r w:rsidRPr="002412B4">
              <w:rPr>
                <w:rFonts w:ascii="Times New Roman" w:hAnsi="Times New Roman" w:cs="Times New Roman"/>
              </w:rPr>
              <w:t>Правовое, техническое и документационное обеспечение</w:t>
            </w:r>
          </w:p>
        </w:tc>
        <w:tc>
          <w:tcPr>
            <w:tcW w:w="1776" w:type="dxa"/>
          </w:tcPr>
          <w:p w:rsidR="00BD774E" w:rsidRPr="002412B4" w:rsidRDefault="00BD774E" w:rsidP="002412B4">
            <w:pPr>
              <w:spacing w:after="0" w:line="240" w:lineRule="auto"/>
              <w:rPr>
                <w:rFonts w:ascii="Times New Roman" w:hAnsi="Times New Roman" w:cs="Times New Roman"/>
              </w:rPr>
            </w:pPr>
          </w:p>
        </w:tc>
      </w:tr>
    </w:tbl>
    <w:p w:rsidR="00BD774E" w:rsidRPr="002412B4" w:rsidRDefault="00BD774E" w:rsidP="002412B4">
      <w:pPr>
        <w:spacing w:after="0" w:line="240" w:lineRule="auto"/>
        <w:ind w:left="720"/>
        <w:rPr>
          <w:rFonts w:ascii="Times New Roman" w:hAnsi="Times New Roman" w:cs="Times New Roman"/>
          <w:b/>
          <w:bCs/>
        </w:rPr>
      </w:pPr>
    </w:p>
    <w:p w:rsidR="00BD774E" w:rsidRPr="002412B4" w:rsidRDefault="00BD774E" w:rsidP="002412B4">
      <w:pPr>
        <w:pStyle w:val="Heading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6"/>
        <w:gridCol w:w="1820"/>
        <w:gridCol w:w="1820"/>
        <w:gridCol w:w="2182"/>
        <w:gridCol w:w="2156"/>
        <w:gridCol w:w="1935"/>
        <w:gridCol w:w="2099"/>
      </w:tblGrid>
      <w:tr w:rsidR="00BD774E" w:rsidRPr="002412B4">
        <w:tc>
          <w:tcPr>
            <w:tcW w:w="2665"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получения заявителем информации о сроках и порядке предоставления «подуслуги»</w:t>
            </w:r>
          </w:p>
        </w:tc>
        <w:tc>
          <w:tcPr>
            <w:tcW w:w="1820"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записи на прием в орган, МФЦ для подачи запроса о предоставлении «подуслуги»</w:t>
            </w:r>
          </w:p>
        </w:tc>
        <w:tc>
          <w:tcPr>
            <w:tcW w:w="1820"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формирования запроса о предоставлении «подуслуги»</w:t>
            </w:r>
          </w:p>
        </w:tc>
        <w:tc>
          <w:tcPr>
            <w:tcW w:w="2202"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60"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61"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получения сведений о ходе выполнения запроса о предоставлении «подуслуги»</w:t>
            </w:r>
          </w:p>
        </w:tc>
        <w:tc>
          <w:tcPr>
            <w:tcW w:w="2158" w:type="dxa"/>
          </w:tcPr>
          <w:p w:rsidR="00BD774E" w:rsidRDefault="00BD774E">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D774E" w:rsidRPr="002412B4">
        <w:tc>
          <w:tcPr>
            <w:tcW w:w="2665"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1</w:t>
            </w:r>
          </w:p>
        </w:tc>
        <w:tc>
          <w:tcPr>
            <w:tcW w:w="182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2</w:t>
            </w:r>
          </w:p>
        </w:tc>
        <w:tc>
          <w:tcPr>
            <w:tcW w:w="1820" w:type="dxa"/>
          </w:tcPr>
          <w:p w:rsidR="00BD774E" w:rsidRPr="002412B4" w:rsidRDefault="00BD774E" w:rsidP="00CF5F4D">
            <w:pPr>
              <w:spacing w:after="0" w:line="240" w:lineRule="auto"/>
              <w:jc w:val="center"/>
              <w:rPr>
                <w:rFonts w:ascii="Times New Roman" w:hAnsi="Times New Roman" w:cs="Times New Roman"/>
              </w:rPr>
            </w:pPr>
            <w:r w:rsidRPr="002412B4">
              <w:rPr>
                <w:rFonts w:ascii="Times New Roman" w:hAnsi="Times New Roman" w:cs="Times New Roman"/>
              </w:rPr>
              <w:t>3</w:t>
            </w:r>
          </w:p>
        </w:tc>
        <w:tc>
          <w:tcPr>
            <w:tcW w:w="2202" w:type="dxa"/>
          </w:tcPr>
          <w:p w:rsidR="00BD774E" w:rsidRPr="002412B4" w:rsidRDefault="00BD774E" w:rsidP="00CF5F4D">
            <w:pPr>
              <w:spacing w:after="0" w:line="240" w:lineRule="auto"/>
              <w:jc w:val="center"/>
              <w:rPr>
                <w:rFonts w:ascii="Times New Roman" w:hAnsi="Times New Roman" w:cs="Times New Roman"/>
              </w:rPr>
            </w:pPr>
            <w:r w:rsidRPr="002412B4">
              <w:rPr>
                <w:rFonts w:ascii="Times New Roman" w:hAnsi="Times New Roman" w:cs="Times New Roman"/>
              </w:rPr>
              <w:t>4</w:t>
            </w:r>
          </w:p>
        </w:tc>
        <w:tc>
          <w:tcPr>
            <w:tcW w:w="2160" w:type="dxa"/>
          </w:tcPr>
          <w:p w:rsidR="00BD774E" w:rsidRPr="002412B4" w:rsidRDefault="00BD774E" w:rsidP="00CF5F4D">
            <w:pPr>
              <w:spacing w:after="0" w:line="240" w:lineRule="auto"/>
              <w:jc w:val="center"/>
              <w:rPr>
                <w:rFonts w:ascii="Times New Roman" w:hAnsi="Times New Roman" w:cs="Times New Roman"/>
              </w:rPr>
            </w:pPr>
            <w:r w:rsidRPr="002412B4">
              <w:rPr>
                <w:rFonts w:ascii="Times New Roman" w:hAnsi="Times New Roman" w:cs="Times New Roman"/>
              </w:rPr>
              <w:t>5</w:t>
            </w:r>
          </w:p>
        </w:tc>
        <w:tc>
          <w:tcPr>
            <w:tcW w:w="1961" w:type="dxa"/>
          </w:tcPr>
          <w:p w:rsidR="00BD774E" w:rsidRPr="002412B4" w:rsidRDefault="00BD774E" w:rsidP="00CF5F4D">
            <w:pPr>
              <w:spacing w:after="0" w:line="240" w:lineRule="auto"/>
              <w:jc w:val="center"/>
              <w:rPr>
                <w:rFonts w:ascii="Times New Roman" w:hAnsi="Times New Roman" w:cs="Times New Roman"/>
              </w:rPr>
            </w:pPr>
            <w:r w:rsidRPr="002412B4">
              <w:rPr>
                <w:rFonts w:ascii="Times New Roman" w:hAnsi="Times New Roman" w:cs="Times New Roman"/>
              </w:rPr>
              <w:t>6</w:t>
            </w:r>
          </w:p>
        </w:tc>
        <w:tc>
          <w:tcPr>
            <w:tcW w:w="2158" w:type="dxa"/>
          </w:tcPr>
          <w:p w:rsidR="00BD774E" w:rsidRPr="002412B4" w:rsidRDefault="00BD774E" w:rsidP="002412B4">
            <w:pPr>
              <w:spacing w:after="0" w:line="240" w:lineRule="auto"/>
              <w:jc w:val="center"/>
              <w:rPr>
                <w:rFonts w:ascii="Times New Roman" w:hAnsi="Times New Roman" w:cs="Times New Roman"/>
              </w:rPr>
            </w:pPr>
            <w:r>
              <w:rPr>
                <w:rFonts w:ascii="Times New Roman" w:hAnsi="Times New Roman" w:cs="Times New Roman"/>
              </w:rPr>
              <w:t>7</w:t>
            </w:r>
            <w:bookmarkStart w:id="1" w:name="_GoBack"/>
            <w:bookmarkEnd w:id="1"/>
          </w:p>
        </w:tc>
      </w:tr>
      <w:tr w:rsidR="00BD774E" w:rsidRPr="002412B4">
        <w:tc>
          <w:tcPr>
            <w:tcW w:w="14786" w:type="dxa"/>
            <w:gridSpan w:val="7"/>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b/>
                <w:bCs/>
              </w:rPr>
              <w:t>Наименование «подуслуги»: Предоставление разрешения на осуществление земляных работ</w:t>
            </w:r>
          </w:p>
        </w:tc>
      </w:tr>
      <w:tr w:rsidR="00BD774E" w:rsidRPr="002412B4">
        <w:trPr>
          <w:trHeight w:val="416"/>
        </w:trPr>
        <w:tc>
          <w:tcPr>
            <w:tcW w:w="2665" w:type="dxa"/>
          </w:tcPr>
          <w:p w:rsidR="00BD774E" w:rsidRDefault="00BD774E" w:rsidP="00E86868">
            <w:pPr>
              <w:spacing w:after="0" w:line="240" w:lineRule="auto"/>
              <w:jc w:val="both"/>
              <w:rPr>
                <w:rFonts w:ascii="Times New Roman" w:hAnsi="Times New Roman" w:cs="Times New Roman"/>
              </w:rPr>
            </w:pPr>
            <w:r>
              <w:rPr>
                <w:rFonts w:ascii="Times New Roman" w:hAnsi="Times New Roman" w:cs="Times New Roman"/>
              </w:rPr>
              <w:t>- Единый портал государственных услуг;</w:t>
            </w:r>
          </w:p>
          <w:p w:rsidR="00BD774E" w:rsidRDefault="00BD774E" w:rsidP="00E86868">
            <w:pPr>
              <w:spacing w:after="0" w:line="240" w:lineRule="auto"/>
              <w:jc w:val="both"/>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p w:rsidR="00BD774E" w:rsidRDefault="00BD774E" w:rsidP="00E86868">
            <w:pPr>
              <w:spacing w:after="0" w:line="240" w:lineRule="auto"/>
              <w:jc w:val="both"/>
              <w:rPr>
                <w:rFonts w:ascii="Times New Roman" w:hAnsi="Times New Roman" w:cs="Times New Roman"/>
              </w:rPr>
            </w:pPr>
            <w:r>
              <w:rPr>
                <w:rFonts w:ascii="Times New Roman" w:hAnsi="Times New Roman" w:cs="Times New Roman"/>
              </w:rPr>
              <w:t xml:space="preserve">- официальный сайт органа, </w:t>
            </w:r>
          </w:p>
          <w:p w:rsidR="00BD774E" w:rsidRPr="002412B4" w:rsidRDefault="00BD774E" w:rsidP="00E86868">
            <w:pPr>
              <w:pStyle w:val="Subtitle"/>
              <w:spacing w:after="0"/>
              <w:jc w:val="both"/>
              <w:rPr>
                <w:rFonts w:ascii="Times New Roman" w:hAnsi="Times New Roman" w:cs="Times New Roman"/>
                <w:sz w:val="22"/>
                <w:szCs w:val="22"/>
              </w:rPr>
            </w:pPr>
            <w:r>
              <w:rPr>
                <w:rFonts w:ascii="Times New Roman" w:hAnsi="Times New Roman" w:cs="Times New Roman"/>
              </w:rPr>
              <w:t>- официальный сайт многофункционального центра.</w:t>
            </w:r>
          </w:p>
        </w:tc>
        <w:tc>
          <w:tcPr>
            <w:tcW w:w="182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нет</w:t>
            </w:r>
          </w:p>
          <w:p w:rsidR="00BD774E" w:rsidRPr="002412B4" w:rsidRDefault="00BD774E" w:rsidP="002412B4">
            <w:pPr>
              <w:spacing w:after="0" w:line="240" w:lineRule="auto"/>
              <w:jc w:val="center"/>
              <w:rPr>
                <w:rFonts w:ascii="Times New Roman" w:hAnsi="Times New Roman" w:cs="Times New Roman"/>
              </w:rPr>
            </w:pPr>
          </w:p>
        </w:tc>
        <w:tc>
          <w:tcPr>
            <w:tcW w:w="1820" w:type="dxa"/>
          </w:tcPr>
          <w:p w:rsidR="00BD774E" w:rsidRPr="002412B4" w:rsidRDefault="00BD774E" w:rsidP="002412B4">
            <w:pPr>
              <w:pStyle w:val="NoSpacing"/>
              <w:rPr>
                <w:rFonts w:ascii="Times New Roman" w:eastAsia="SimSun" w:hAnsi="Times New Roman"/>
              </w:rPr>
            </w:pPr>
          </w:p>
        </w:tc>
        <w:tc>
          <w:tcPr>
            <w:tcW w:w="2202" w:type="dxa"/>
          </w:tcPr>
          <w:p w:rsidR="00BD774E" w:rsidRPr="00E86868" w:rsidRDefault="00BD774E" w:rsidP="002412B4">
            <w:pPr>
              <w:pStyle w:val="NoSpacing"/>
              <w:rPr>
                <w:rFonts w:ascii="Times New Roman" w:eastAsia="SimSun" w:hAnsi="Times New Roman"/>
              </w:rPr>
            </w:pPr>
            <w:r w:rsidRPr="002412B4">
              <w:rPr>
                <w:rFonts w:ascii="Times New Roman" w:eastAsia="SimSun" w:hAnsi="Times New Roman" w:cs="Times New Roman"/>
              </w:rPr>
              <w:t xml:space="preserve">    Требуется предоставление заявителем документов на бумажном носите</w:t>
            </w:r>
            <w:r>
              <w:rPr>
                <w:rFonts w:ascii="Times New Roman" w:eastAsia="SimSun" w:hAnsi="Times New Roman" w:cs="Times New Roman"/>
              </w:rPr>
              <w:t>ле.</w:t>
            </w:r>
          </w:p>
        </w:tc>
        <w:tc>
          <w:tcPr>
            <w:tcW w:w="2160" w:type="dxa"/>
          </w:tcPr>
          <w:p w:rsidR="00BD774E" w:rsidRPr="002412B4" w:rsidRDefault="00BD774E" w:rsidP="002412B4">
            <w:pPr>
              <w:spacing w:after="0" w:line="240" w:lineRule="auto"/>
              <w:jc w:val="center"/>
              <w:rPr>
                <w:rFonts w:ascii="Times New Roman" w:hAnsi="Times New Roman" w:cs="Times New Roman"/>
              </w:rPr>
            </w:pPr>
            <w:r w:rsidRPr="002412B4">
              <w:rPr>
                <w:rFonts w:ascii="Times New Roman" w:hAnsi="Times New Roman" w:cs="Times New Roman"/>
              </w:rPr>
              <w:t>нет</w:t>
            </w:r>
          </w:p>
        </w:tc>
        <w:tc>
          <w:tcPr>
            <w:tcW w:w="1961" w:type="dxa"/>
          </w:tcPr>
          <w:p w:rsidR="00BD774E" w:rsidRPr="002412B4" w:rsidRDefault="00BD774E" w:rsidP="002412B4">
            <w:pPr>
              <w:pStyle w:val="NoSpacing"/>
              <w:jc w:val="both"/>
              <w:rPr>
                <w:rFonts w:ascii="Times New Roman" w:hAnsi="Times New Roman" w:cs="Times New Roman"/>
              </w:rPr>
            </w:pPr>
            <w:r w:rsidRPr="002412B4">
              <w:rPr>
                <w:rFonts w:ascii="Times New Roman" w:eastAsia="SimSun" w:hAnsi="Times New Roman" w:cs="Times New Roman"/>
              </w:rPr>
              <w:t>нет</w:t>
            </w:r>
          </w:p>
        </w:tc>
        <w:tc>
          <w:tcPr>
            <w:tcW w:w="2158" w:type="dxa"/>
          </w:tcPr>
          <w:p w:rsidR="00BD774E" w:rsidRDefault="00BD774E" w:rsidP="00E86868">
            <w:pPr>
              <w:spacing w:after="0" w:line="240" w:lineRule="auto"/>
              <w:rPr>
                <w:rFonts w:ascii="Times New Roman" w:hAnsi="Times New Roman" w:cs="Times New Roman"/>
              </w:rPr>
            </w:pPr>
            <w:r>
              <w:rPr>
                <w:rFonts w:ascii="Times New Roman" w:hAnsi="Times New Roman" w:cs="Times New Roman"/>
              </w:rPr>
              <w:t xml:space="preserve">- Единый портал государственных и муниципальных услуг (функций) </w:t>
            </w:r>
          </w:p>
          <w:p w:rsidR="00BD774E" w:rsidRPr="002412B4" w:rsidRDefault="00BD774E" w:rsidP="00E86868">
            <w:pPr>
              <w:pStyle w:val="NoSpacing"/>
              <w:rPr>
                <w:rFonts w:ascii="Times New Roman" w:hAnsi="Times New Roman" w:cs="Times New Roman"/>
                <w:b/>
                <w:bCs/>
              </w:rPr>
            </w:pPr>
            <w:r>
              <w:rPr>
                <w:rFonts w:ascii="Times New Roman" w:hAnsi="Times New Roman" w:cs="Times New Roman"/>
              </w:rPr>
              <w:t>- Портал государственных и муниципальных услуг Воронежской области</w:t>
            </w:r>
          </w:p>
        </w:tc>
      </w:tr>
    </w:tbl>
    <w:p w:rsidR="00BD774E" w:rsidRDefault="00BD774E" w:rsidP="002412B4">
      <w:pPr>
        <w:spacing w:after="0" w:line="240" w:lineRule="auto"/>
        <w:rPr>
          <w:rFonts w:ascii="Times New Roman" w:hAnsi="Times New Roman" w:cs="Times New Roman"/>
          <w:b/>
          <w:bCs/>
        </w:rPr>
      </w:pPr>
    </w:p>
    <w:p w:rsidR="00BD774E" w:rsidRDefault="00BD774E" w:rsidP="002412B4">
      <w:pPr>
        <w:spacing w:after="0" w:line="240" w:lineRule="auto"/>
        <w:rPr>
          <w:rFonts w:ascii="Times New Roman" w:hAnsi="Times New Roman" w:cs="Times New Roman"/>
          <w:b/>
          <w:bCs/>
        </w:rPr>
      </w:pPr>
    </w:p>
    <w:p w:rsidR="00BD774E" w:rsidRDefault="00BD774E" w:rsidP="00E86868">
      <w:pPr>
        <w:spacing w:after="0" w:line="240" w:lineRule="auto"/>
        <w:jc w:val="both"/>
        <w:rPr>
          <w:rFonts w:ascii="Times New Roman" w:hAnsi="Times New Roman" w:cs="Times New Roman"/>
          <w:b/>
          <w:bCs/>
        </w:rPr>
      </w:pPr>
      <w:r>
        <w:rPr>
          <w:rFonts w:ascii="Times New Roman" w:hAnsi="Times New Roman" w:cs="Times New Roman"/>
          <w:b/>
          <w:bCs/>
        </w:rPr>
        <w:t>Перечень приложений:</w:t>
      </w:r>
    </w:p>
    <w:p w:rsidR="00BD774E" w:rsidRDefault="00BD774E" w:rsidP="00E86868">
      <w:pPr>
        <w:spacing w:after="0" w:line="240" w:lineRule="auto"/>
        <w:jc w:val="both"/>
        <w:rPr>
          <w:rFonts w:ascii="Times New Roman" w:hAnsi="Times New Roman" w:cs="Times New Roman"/>
        </w:rPr>
      </w:pPr>
      <w:r>
        <w:rPr>
          <w:rFonts w:ascii="Times New Roman" w:hAnsi="Times New Roman" w:cs="Times New Roman"/>
        </w:rPr>
        <w:t>Приложение 1 (…)</w:t>
      </w:r>
    </w:p>
    <w:p w:rsidR="00BD774E" w:rsidRDefault="00BD774E" w:rsidP="002412B4">
      <w:pPr>
        <w:spacing w:after="0" w:line="240" w:lineRule="auto"/>
        <w:rPr>
          <w:rFonts w:ascii="Times New Roman" w:hAnsi="Times New Roman" w:cs="Times New Roman"/>
          <w:b/>
          <w:bCs/>
        </w:rPr>
      </w:pPr>
    </w:p>
    <w:p w:rsidR="00BD774E" w:rsidRDefault="00BD774E" w:rsidP="002412B4">
      <w:pPr>
        <w:spacing w:after="0" w:line="240" w:lineRule="auto"/>
        <w:rPr>
          <w:rFonts w:ascii="Times New Roman" w:hAnsi="Times New Roman" w:cs="Times New Roman"/>
          <w:b/>
          <w:bCs/>
        </w:rPr>
      </w:pPr>
    </w:p>
    <w:p w:rsidR="00BD774E" w:rsidRDefault="00BD774E" w:rsidP="002412B4">
      <w:pPr>
        <w:spacing w:after="0" w:line="240" w:lineRule="auto"/>
        <w:rPr>
          <w:rFonts w:ascii="Times New Roman" w:hAnsi="Times New Roman" w:cs="Times New Roman"/>
          <w:b/>
          <w:bCs/>
        </w:rPr>
        <w:sectPr w:rsidR="00BD774E" w:rsidSect="009A5B4C">
          <w:pgSz w:w="16838" w:h="11906" w:orient="landscape"/>
          <w:pgMar w:top="709" w:right="1134" w:bottom="284" w:left="1134" w:header="708" w:footer="708" w:gutter="0"/>
          <w:cols w:space="708"/>
          <w:docGrid w:linePitch="360"/>
        </w:sectPr>
      </w:pPr>
    </w:p>
    <w:p w:rsidR="00BD774E" w:rsidRPr="002412B4" w:rsidRDefault="00BD774E" w:rsidP="002814FB">
      <w:pPr>
        <w:spacing w:after="0" w:line="240" w:lineRule="auto"/>
      </w:pPr>
    </w:p>
    <w:sectPr w:rsidR="00BD774E" w:rsidRPr="002412B4" w:rsidSect="002412B4">
      <w:pgSz w:w="11906" w:h="16838"/>
      <w:pgMar w:top="1134" w:right="70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4E" w:rsidRDefault="00BD774E" w:rsidP="00F847AF">
      <w:pPr>
        <w:spacing w:after="0" w:line="240" w:lineRule="auto"/>
      </w:pPr>
      <w:r>
        <w:separator/>
      </w:r>
    </w:p>
  </w:endnote>
  <w:endnote w:type="continuationSeparator" w:id="1">
    <w:p w:rsidR="00BD774E" w:rsidRDefault="00BD774E"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4E" w:rsidRDefault="00BD774E" w:rsidP="00F847AF">
      <w:pPr>
        <w:spacing w:after="0" w:line="240" w:lineRule="auto"/>
      </w:pPr>
      <w:r>
        <w:separator/>
      </w:r>
    </w:p>
  </w:footnote>
  <w:footnote w:type="continuationSeparator" w:id="1">
    <w:p w:rsidR="00BD774E" w:rsidRDefault="00BD774E" w:rsidP="00F847AF">
      <w:pPr>
        <w:spacing w:after="0" w:line="240" w:lineRule="auto"/>
      </w:pPr>
      <w:r>
        <w:continuationSeparator/>
      </w:r>
    </w:p>
  </w:footnote>
  <w:footnote w:id="2">
    <w:p w:rsidR="00BD774E" w:rsidRDefault="00BD774E" w:rsidP="002412B4">
      <w:pPr>
        <w:pStyle w:val="FootnoteText"/>
        <w:tabs>
          <w:tab w:val="left" w:pos="9375"/>
        </w:tabs>
      </w:pPr>
      <w:r>
        <w:rPr>
          <w:rStyle w:val="FootnoteReference"/>
        </w:rPr>
        <w:footnoteRef/>
      </w:r>
      <w:r>
        <w:t xml:space="preserve"> Номер услуги в федеральном реестре указывается органом, предоставляющим муниципальную услугу.</w:t>
      </w:r>
    </w:p>
  </w:footnote>
  <w:footnote w:id="3">
    <w:p w:rsidR="00BD774E" w:rsidRDefault="00BD774E" w:rsidP="002412B4">
      <w:pPr>
        <w:pStyle w:val="FootnoteText"/>
      </w:pPr>
      <w:r>
        <w:rPr>
          <w:rStyle w:val="FootnoteReference"/>
        </w:rPr>
        <w:footnoteRef/>
      </w:r>
      <w:r>
        <w:t xml:space="preserve"> Указываются реквизиты НПА, утвердившего административный регламент предоставления услуги</w:t>
      </w:r>
    </w:p>
  </w:footnote>
  <w:footnote w:id="4">
    <w:p w:rsidR="00BD774E" w:rsidRDefault="00BD774E" w:rsidP="002412B4">
      <w:pPr>
        <w:pStyle w:val="FootnoteText"/>
      </w:pPr>
      <w:r>
        <w:rPr>
          <w:rStyle w:val="FootnoteReference"/>
        </w:rPr>
        <w:footnoteRef/>
      </w:r>
      <w:r>
        <w:t xml:space="preserve"> Указываются существующие способы оценки заявителем качества услуги</w:t>
      </w:r>
    </w:p>
  </w:footnote>
  <w:footnote w:id="5">
    <w:p w:rsidR="00BD774E" w:rsidRDefault="00BD774E" w:rsidP="002A2FC2">
      <w:pPr>
        <w:pStyle w:val="FootnoteText"/>
      </w:pPr>
      <w:r>
        <w:rPr>
          <w:rStyle w:val="FootnoteReference"/>
        </w:rPr>
        <w:footnoteRef/>
      </w:r>
      <w:r>
        <w:t xml:space="preserve"> Указывается органом, предоставляющим услугу.</w:t>
      </w:r>
    </w:p>
  </w:footnote>
  <w:footnote w:id="6">
    <w:p w:rsidR="00BD774E" w:rsidRDefault="00BD774E">
      <w:pPr>
        <w:pStyle w:val="FootnoteText"/>
      </w:pPr>
      <w:r>
        <w:rPr>
          <w:rStyle w:val="FootnoteReference"/>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BD774E" w:rsidRDefault="00BD774E">
      <w:pPr>
        <w:pStyle w:val="FootnoteText"/>
      </w:pPr>
      <w:r>
        <w:rPr>
          <w:rStyle w:val="FootnoteReference"/>
        </w:rPr>
        <w:footnoteRef/>
      </w:r>
      <w: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034"/>
    <w:multiLevelType w:val="hybridMultilevel"/>
    <w:tmpl w:val="F628079C"/>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A086BAB"/>
    <w:multiLevelType w:val="hybridMultilevel"/>
    <w:tmpl w:val="1C040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C9712D"/>
    <w:multiLevelType w:val="hybridMultilevel"/>
    <w:tmpl w:val="D8609CEC"/>
    <w:lvl w:ilvl="0" w:tplc="04190001">
      <w:start w:val="2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601739"/>
    <w:multiLevelType w:val="hybridMultilevel"/>
    <w:tmpl w:val="9BF2208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961A9A"/>
    <w:multiLevelType w:val="hybridMultilevel"/>
    <w:tmpl w:val="EA70788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DAA"/>
    <w:multiLevelType w:val="hybridMultilevel"/>
    <w:tmpl w:val="6A6E7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9C6774C"/>
    <w:multiLevelType w:val="hybridMultilevel"/>
    <w:tmpl w:val="6ED66CE6"/>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12">
    <w:nsid w:val="65815C19"/>
    <w:multiLevelType w:val="hybridMultilevel"/>
    <w:tmpl w:val="D79E5D72"/>
    <w:lvl w:ilvl="0" w:tplc="0B66A906">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A8231E8"/>
    <w:multiLevelType w:val="hybridMultilevel"/>
    <w:tmpl w:val="FDCC35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1"/>
  </w:num>
  <w:num w:numId="2">
    <w:abstractNumId w:val="8"/>
  </w:num>
  <w:num w:numId="3">
    <w:abstractNumId w:val="4"/>
  </w:num>
  <w:num w:numId="4">
    <w:abstractNumId w:val="10"/>
  </w:num>
  <w:num w:numId="5">
    <w:abstractNumId w:val="14"/>
  </w:num>
  <w:num w:numId="6">
    <w:abstractNumId w:val="13"/>
  </w:num>
  <w:num w:numId="7">
    <w:abstractNumId w:val="6"/>
  </w:num>
  <w:num w:numId="8">
    <w:abstractNumId w:val="5"/>
  </w:num>
  <w:num w:numId="9">
    <w:abstractNumId w:val="1"/>
  </w:num>
  <w:num w:numId="10">
    <w:abstractNumId w:val="7"/>
  </w:num>
  <w:num w:numId="11">
    <w:abstractNumId w:val="0"/>
  </w:num>
  <w:num w:numId="12">
    <w:abstractNumId w:val="3"/>
  </w:num>
  <w:num w:numId="13">
    <w:abstractNumId w:val="9"/>
  </w:num>
  <w:num w:numId="14">
    <w:abstractNumId w:val="2"/>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7C2"/>
    <w:rsid w:val="00001C09"/>
    <w:rsid w:val="00002964"/>
    <w:rsid w:val="0000498D"/>
    <w:rsid w:val="00012723"/>
    <w:rsid w:val="00013CD8"/>
    <w:rsid w:val="0002097F"/>
    <w:rsid w:val="0002409F"/>
    <w:rsid w:val="00027EC3"/>
    <w:rsid w:val="000302FB"/>
    <w:rsid w:val="000314F2"/>
    <w:rsid w:val="00031F8B"/>
    <w:rsid w:val="000522D2"/>
    <w:rsid w:val="00053BFD"/>
    <w:rsid w:val="00054B03"/>
    <w:rsid w:val="00055831"/>
    <w:rsid w:val="0005664C"/>
    <w:rsid w:val="00056AC4"/>
    <w:rsid w:val="00061420"/>
    <w:rsid w:val="00065ABD"/>
    <w:rsid w:val="000665BA"/>
    <w:rsid w:val="000725E6"/>
    <w:rsid w:val="00074785"/>
    <w:rsid w:val="00083AF0"/>
    <w:rsid w:val="00085A1A"/>
    <w:rsid w:val="000860C6"/>
    <w:rsid w:val="00087A38"/>
    <w:rsid w:val="0009386E"/>
    <w:rsid w:val="0009493A"/>
    <w:rsid w:val="000953DF"/>
    <w:rsid w:val="000A2AE8"/>
    <w:rsid w:val="000A2E4C"/>
    <w:rsid w:val="000A3097"/>
    <w:rsid w:val="000A3CD2"/>
    <w:rsid w:val="000A5808"/>
    <w:rsid w:val="000A688A"/>
    <w:rsid w:val="000B1937"/>
    <w:rsid w:val="000B4F9D"/>
    <w:rsid w:val="000B6CC2"/>
    <w:rsid w:val="000B781D"/>
    <w:rsid w:val="000C0368"/>
    <w:rsid w:val="000C0982"/>
    <w:rsid w:val="000C3503"/>
    <w:rsid w:val="000C4933"/>
    <w:rsid w:val="000C4F95"/>
    <w:rsid w:val="000C7224"/>
    <w:rsid w:val="000D1B66"/>
    <w:rsid w:val="000D3608"/>
    <w:rsid w:val="000D4A81"/>
    <w:rsid w:val="000E46C5"/>
    <w:rsid w:val="001008B2"/>
    <w:rsid w:val="0011008B"/>
    <w:rsid w:val="00111E3C"/>
    <w:rsid w:val="00114F6E"/>
    <w:rsid w:val="0011719D"/>
    <w:rsid w:val="00120B0A"/>
    <w:rsid w:val="00121825"/>
    <w:rsid w:val="00122603"/>
    <w:rsid w:val="00122F12"/>
    <w:rsid w:val="00123932"/>
    <w:rsid w:val="001256F2"/>
    <w:rsid w:val="001259CD"/>
    <w:rsid w:val="00132C13"/>
    <w:rsid w:val="00133B1B"/>
    <w:rsid w:val="001343DB"/>
    <w:rsid w:val="00134984"/>
    <w:rsid w:val="00134A12"/>
    <w:rsid w:val="00140467"/>
    <w:rsid w:val="00143E9A"/>
    <w:rsid w:val="00143FDD"/>
    <w:rsid w:val="00144D04"/>
    <w:rsid w:val="00157377"/>
    <w:rsid w:val="00164C8D"/>
    <w:rsid w:val="00167C67"/>
    <w:rsid w:val="00170162"/>
    <w:rsid w:val="00173A85"/>
    <w:rsid w:val="00174826"/>
    <w:rsid w:val="00185FAD"/>
    <w:rsid w:val="001A1168"/>
    <w:rsid w:val="001A1F24"/>
    <w:rsid w:val="001A68A0"/>
    <w:rsid w:val="001B4A00"/>
    <w:rsid w:val="001C136C"/>
    <w:rsid w:val="001C1602"/>
    <w:rsid w:val="001C40B0"/>
    <w:rsid w:val="001C43FB"/>
    <w:rsid w:val="001C5ECC"/>
    <w:rsid w:val="001D0D10"/>
    <w:rsid w:val="001D146B"/>
    <w:rsid w:val="001D250E"/>
    <w:rsid w:val="001D7DA7"/>
    <w:rsid w:val="001F10CC"/>
    <w:rsid w:val="001F6CE2"/>
    <w:rsid w:val="0020309C"/>
    <w:rsid w:val="00205BD5"/>
    <w:rsid w:val="002125B3"/>
    <w:rsid w:val="00213C24"/>
    <w:rsid w:val="0021697E"/>
    <w:rsid w:val="002169F1"/>
    <w:rsid w:val="00217ABC"/>
    <w:rsid w:val="002226C5"/>
    <w:rsid w:val="002248C4"/>
    <w:rsid w:val="002266C3"/>
    <w:rsid w:val="00233369"/>
    <w:rsid w:val="002412B4"/>
    <w:rsid w:val="00246D0E"/>
    <w:rsid w:val="00247506"/>
    <w:rsid w:val="002476DA"/>
    <w:rsid w:val="00247CBF"/>
    <w:rsid w:val="002545BA"/>
    <w:rsid w:val="00262AC7"/>
    <w:rsid w:val="00264FB0"/>
    <w:rsid w:val="00264FC1"/>
    <w:rsid w:val="00275C92"/>
    <w:rsid w:val="00276E05"/>
    <w:rsid w:val="002814FB"/>
    <w:rsid w:val="00292296"/>
    <w:rsid w:val="00293F28"/>
    <w:rsid w:val="002941EF"/>
    <w:rsid w:val="002A245A"/>
    <w:rsid w:val="002A2731"/>
    <w:rsid w:val="002A2FC2"/>
    <w:rsid w:val="002B1457"/>
    <w:rsid w:val="002B487E"/>
    <w:rsid w:val="002B51B8"/>
    <w:rsid w:val="002C188E"/>
    <w:rsid w:val="002C7551"/>
    <w:rsid w:val="002D3D07"/>
    <w:rsid w:val="002D4D60"/>
    <w:rsid w:val="002D6BE6"/>
    <w:rsid w:val="002D6F2E"/>
    <w:rsid w:val="002D6FF3"/>
    <w:rsid w:val="002E0C2A"/>
    <w:rsid w:val="002F0467"/>
    <w:rsid w:val="002F3DC6"/>
    <w:rsid w:val="002F5E41"/>
    <w:rsid w:val="003012A7"/>
    <w:rsid w:val="00303208"/>
    <w:rsid w:val="00305E00"/>
    <w:rsid w:val="00305F22"/>
    <w:rsid w:val="00313F4C"/>
    <w:rsid w:val="00315500"/>
    <w:rsid w:val="00317F28"/>
    <w:rsid w:val="003250DF"/>
    <w:rsid w:val="00336F98"/>
    <w:rsid w:val="00341B3E"/>
    <w:rsid w:val="0034208F"/>
    <w:rsid w:val="00350335"/>
    <w:rsid w:val="0035157D"/>
    <w:rsid w:val="003521F7"/>
    <w:rsid w:val="00366D04"/>
    <w:rsid w:val="0037238F"/>
    <w:rsid w:val="003800BA"/>
    <w:rsid w:val="00381920"/>
    <w:rsid w:val="00381AED"/>
    <w:rsid w:val="00381D26"/>
    <w:rsid w:val="00382C85"/>
    <w:rsid w:val="003868B7"/>
    <w:rsid w:val="00391266"/>
    <w:rsid w:val="003915DC"/>
    <w:rsid w:val="00395581"/>
    <w:rsid w:val="003962AA"/>
    <w:rsid w:val="003A28E5"/>
    <w:rsid w:val="003A3EBF"/>
    <w:rsid w:val="003B0B59"/>
    <w:rsid w:val="003B17A3"/>
    <w:rsid w:val="003B29CE"/>
    <w:rsid w:val="003C0DAE"/>
    <w:rsid w:val="003D22C6"/>
    <w:rsid w:val="003D475A"/>
    <w:rsid w:val="003D68B8"/>
    <w:rsid w:val="003E020B"/>
    <w:rsid w:val="003E3BCE"/>
    <w:rsid w:val="003E485A"/>
    <w:rsid w:val="003F1322"/>
    <w:rsid w:val="003F712A"/>
    <w:rsid w:val="004009DB"/>
    <w:rsid w:val="004042EC"/>
    <w:rsid w:val="00407578"/>
    <w:rsid w:val="00411820"/>
    <w:rsid w:val="00411925"/>
    <w:rsid w:val="00411F65"/>
    <w:rsid w:val="00412FC6"/>
    <w:rsid w:val="00414027"/>
    <w:rsid w:val="00414473"/>
    <w:rsid w:val="00423AC1"/>
    <w:rsid w:val="00427DCF"/>
    <w:rsid w:val="004448E4"/>
    <w:rsid w:val="00444FFA"/>
    <w:rsid w:val="00447A75"/>
    <w:rsid w:val="00451DB1"/>
    <w:rsid w:val="0045200F"/>
    <w:rsid w:val="00453366"/>
    <w:rsid w:val="004665E3"/>
    <w:rsid w:val="0047516B"/>
    <w:rsid w:val="00490D9A"/>
    <w:rsid w:val="00495F8F"/>
    <w:rsid w:val="00496499"/>
    <w:rsid w:val="004A090C"/>
    <w:rsid w:val="004A1262"/>
    <w:rsid w:val="004A1CFC"/>
    <w:rsid w:val="004B17F3"/>
    <w:rsid w:val="004B1BF1"/>
    <w:rsid w:val="004B2BFF"/>
    <w:rsid w:val="004B4B75"/>
    <w:rsid w:val="004C11F2"/>
    <w:rsid w:val="004C361B"/>
    <w:rsid w:val="004C5370"/>
    <w:rsid w:val="004C5E6F"/>
    <w:rsid w:val="004D1D03"/>
    <w:rsid w:val="004D7E7B"/>
    <w:rsid w:val="004E5D34"/>
    <w:rsid w:val="004F1292"/>
    <w:rsid w:val="004F4A17"/>
    <w:rsid w:val="004F7A1B"/>
    <w:rsid w:val="0050126A"/>
    <w:rsid w:val="00510652"/>
    <w:rsid w:val="00511284"/>
    <w:rsid w:val="00512FF4"/>
    <w:rsid w:val="0052325F"/>
    <w:rsid w:val="00531D8C"/>
    <w:rsid w:val="00541E15"/>
    <w:rsid w:val="00542CA2"/>
    <w:rsid w:val="00547A31"/>
    <w:rsid w:val="00553052"/>
    <w:rsid w:val="00560202"/>
    <w:rsid w:val="00562590"/>
    <w:rsid w:val="00563B35"/>
    <w:rsid w:val="00564C9C"/>
    <w:rsid w:val="005672FF"/>
    <w:rsid w:val="00567A14"/>
    <w:rsid w:val="005761E2"/>
    <w:rsid w:val="00584100"/>
    <w:rsid w:val="005937F1"/>
    <w:rsid w:val="00593E7C"/>
    <w:rsid w:val="00594923"/>
    <w:rsid w:val="005A079E"/>
    <w:rsid w:val="005A1712"/>
    <w:rsid w:val="005A2309"/>
    <w:rsid w:val="005A3313"/>
    <w:rsid w:val="005B26FC"/>
    <w:rsid w:val="005B3576"/>
    <w:rsid w:val="005B5C8E"/>
    <w:rsid w:val="005C1769"/>
    <w:rsid w:val="005C4F3D"/>
    <w:rsid w:val="005D4742"/>
    <w:rsid w:val="005E1484"/>
    <w:rsid w:val="005E173B"/>
    <w:rsid w:val="005E24FA"/>
    <w:rsid w:val="005F2F29"/>
    <w:rsid w:val="00600F53"/>
    <w:rsid w:val="00603283"/>
    <w:rsid w:val="00605F05"/>
    <w:rsid w:val="00610E82"/>
    <w:rsid w:val="00632571"/>
    <w:rsid w:val="00634496"/>
    <w:rsid w:val="00634586"/>
    <w:rsid w:val="00635D81"/>
    <w:rsid w:val="00640807"/>
    <w:rsid w:val="006526C3"/>
    <w:rsid w:val="00655310"/>
    <w:rsid w:val="00657B79"/>
    <w:rsid w:val="006740B8"/>
    <w:rsid w:val="00676F3C"/>
    <w:rsid w:val="00687717"/>
    <w:rsid w:val="006929B8"/>
    <w:rsid w:val="006929E3"/>
    <w:rsid w:val="00693194"/>
    <w:rsid w:val="006A424C"/>
    <w:rsid w:val="006A5949"/>
    <w:rsid w:val="006A7815"/>
    <w:rsid w:val="006B0E73"/>
    <w:rsid w:val="006B1FD9"/>
    <w:rsid w:val="006B25CB"/>
    <w:rsid w:val="006B444A"/>
    <w:rsid w:val="006B4B9D"/>
    <w:rsid w:val="006C039E"/>
    <w:rsid w:val="006C1CBF"/>
    <w:rsid w:val="006C7744"/>
    <w:rsid w:val="006E15F0"/>
    <w:rsid w:val="006E2E01"/>
    <w:rsid w:val="006F056C"/>
    <w:rsid w:val="006F149F"/>
    <w:rsid w:val="006F3AAD"/>
    <w:rsid w:val="006F3ADC"/>
    <w:rsid w:val="007070F9"/>
    <w:rsid w:val="00710E3B"/>
    <w:rsid w:val="00712AA0"/>
    <w:rsid w:val="00717B90"/>
    <w:rsid w:val="00722CC0"/>
    <w:rsid w:val="00726AEF"/>
    <w:rsid w:val="00727988"/>
    <w:rsid w:val="00727AB2"/>
    <w:rsid w:val="0073270B"/>
    <w:rsid w:val="00732D3C"/>
    <w:rsid w:val="007343CC"/>
    <w:rsid w:val="00734C4F"/>
    <w:rsid w:val="0073610F"/>
    <w:rsid w:val="00741D26"/>
    <w:rsid w:val="00743B96"/>
    <w:rsid w:val="007476B7"/>
    <w:rsid w:val="007514FC"/>
    <w:rsid w:val="00753865"/>
    <w:rsid w:val="00753DE8"/>
    <w:rsid w:val="00754B13"/>
    <w:rsid w:val="00754EF2"/>
    <w:rsid w:val="00757489"/>
    <w:rsid w:val="00765B18"/>
    <w:rsid w:val="00770031"/>
    <w:rsid w:val="007704BB"/>
    <w:rsid w:val="00771FD7"/>
    <w:rsid w:val="00775E5E"/>
    <w:rsid w:val="00776235"/>
    <w:rsid w:val="007819E2"/>
    <w:rsid w:val="00783C06"/>
    <w:rsid w:val="00796775"/>
    <w:rsid w:val="007A1D2D"/>
    <w:rsid w:val="007B372D"/>
    <w:rsid w:val="007B592A"/>
    <w:rsid w:val="007B5EEE"/>
    <w:rsid w:val="007B71EB"/>
    <w:rsid w:val="007C77E2"/>
    <w:rsid w:val="007D314E"/>
    <w:rsid w:val="007E17FE"/>
    <w:rsid w:val="007E2FF7"/>
    <w:rsid w:val="007E5E26"/>
    <w:rsid w:val="007F4FEF"/>
    <w:rsid w:val="008035C3"/>
    <w:rsid w:val="0080646C"/>
    <w:rsid w:val="00811C55"/>
    <w:rsid w:val="00813E98"/>
    <w:rsid w:val="00817828"/>
    <w:rsid w:val="00817F85"/>
    <w:rsid w:val="0082349B"/>
    <w:rsid w:val="008246B5"/>
    <w:rsid w:val="00825D9F"/>
    <w:rsid w:val="00827F43"/>
    <w:rsid w:val="00830E1B"/>
    <w:rsid w:val="00833B57"/>
    <w:rsid w:val="00833E0D"/>
    <w:rsid w:val="008343CD"/>
    <w:rsid w:val="00837319"/>
    <w:rsid w:val="0084379D"/>
    <w:rsid w:val="00844840"/>
    <w:rsid w:val="00845942"/>
    <w:rsid w:val="00855818"/>
    <w:rsid w:val="00855E68"/>
    <w:rsid w:val="00861661"/>
    <w:rsid w:val="00870394"/>
    <w:rsid w:val="00870F37"/>
    <w:rsid w:val="008728D3"/>
    <w:rsid w:val="008738F5"/>
    <w:rsid w:val="00882F84"/>
    <w:rsid w:val="0089187A"/>
    <w:rsid w:val="00892857"/>
    <w:rsid w:val="00895CE7"/>
    <w:rsid w:val="00897B2A"/>
    <w:rsid w:val="008A16BE"/>
    <w:rsid w:val="008A73B3"/>
    <w:rsid w:val="008B3218"/>
    <w:rsid w:val="008C0A8B"/>
    <w:rsid w:val="008C0C8E"/>
    <w:rsid w:val="008C4159"/>
    <w:rsid w:val="008C5055"/>
    <w:rsid w:val="008D2C96"/>
    <w:rsid w:val="008D5AB7"/>
    <w:rsid w:val="008E37BA"/>
    <w:rsid w:val="008E70D9"/>
    <w:rsid w:val="008E733C"/>
    <w:rsid w:val="008F51CF"/>
    <w:rsid w:val="008F54AB"/>
    <w:rsid w:val="008F671B"/>
    <w:rsid w:val="00901570"/>
    <w:rsid w:val="00902E4D"/>
    <w:rsid w:val="00905BA0"/>
    <w:rsid w:val="00906409"/>
    <w:rsid w:val="00907B69"/>
    <w:rsid w:val="009145EC"/>
    <w:rsid w:val="00917870"/>
    <w:rsid w:val="00921496"/>
    <w:rsid w:val="00926CEC"/>
    <w:rsid w:val="009302A6"/>
    <w:rsid w:val="0093583C"/>
    <w:rsid w:val="00940929"/>
    <w:rsid w:val="00941051"/>
    <w:rsid w:val="009444DE"/>
    <w:rsid w:val="00946BBB"/>
    <w:rsid w:val="009524A7"/>
    <w:rsid w:val="00961817"/>
    <w:rsid w:val="009656EC"/>
    <w:rsid w:val="0097639E"/>
    <w:rsid w:val="00976776"/>
    <w:rsid w:val="00977EE1"/>
    <w:rsid w:val="009855C3"/>
    <w:rsid w:val="0098683E"/>
    <w:rsid w:val="00991646"/>
    <w:rsid w:val="009917A2"/>
    <w:rsid w:val="00993389"/>
    <w:rsid w:val="00995121"/>
    <w:rsid w:val="0099516C"/>
    <w:rsid w:val="0099596D"/>
    <w:rsid w:val="009A00E3"/>
    <w:rsid w:val="009A30F9"/>
    <w:rsid w:val="009A5B4C"/>
    <w:rsid w:val="009A6CED"/>
    <w:rsid w:val="009A7463"/>
    <w:rsid w:val="009B4786"/>
    <w:rsid w:val="009B6ABF"/>
    <w:rsid w:val="009C0C88"/>
    <w:rsid w:val="009C2766"/>
    <w:rsid w:val="009C5CFE"/>
    <w:rsid w:val="009C6B92"/>
    <w:rsid w:val="009C6C42"/>
    <w:rsid w:val="009D57E5"/>
    <w:rsid w:val="009D66F0"/>
    <w:rsid w:val="009E0CF8"/>
    <w:rsid w:val="009E26A2"/>
    <w:rsid w:val="009E39F7"/>
    <w:rsid w:val="009F70B1"/>
    <w:rsid w:val="00A0302F"/>
    <w:rsid w:val="00A05ADE"/>
    <w:rsid w:val="00A21681"/>
    <w:rsid w:val="00A223A0"/>
    <w:rsid w:val="00A24C4B"/>
    <w:rsid w:val="00A25E16"/>
    <w:rsid w:val="00A277FC"/>
    <w:rsid w:val="00A30529"/>
    <w:rsid w:val="00A31187"/>
    <w:rsid w:val="00A35C50"/>
    <w:rsid w:val="00A402D7"/>
    <w:rsid w:val="00A40E4B"/>
    <w:rsid w:val="00A4254A"/>
    <w:rsid w:val="00A4311D"/>
    <w:rsid w:val="00A51664"/>
    <w:rsid w:val="00A516C6"/>
    <w:rsid w:val="00A51B1D"/>
    <w:rsid w:val="00A571D5"/>
    <w:rsid w:val="00A57430"/>
    <w:rsid w:val="00A57A44"/>
    <w:rsid w:val="00A637FD"/>
    <w:rsid w:val="00A66469"/>
    <w:rsid w:val="00A7377F"/>
    <w:rsid w:val="00A74128"/>
    <w:rsid w:val="00A76EF6"/>
    <w:rsid w:val="00A804AD"/>
    <w:rsid w:val="00A81F5A"/>
    <w:rsid w:val="00A82A01"/>
    <w:rsid w:val="00A82A9B"/>
    <w:rsid w:val="00A83F38"/>
    <w:rsid w:val="00A85CA9"/>
    <w:rsid w:val="00A86782"/>
    <w:rsid w:val="00A914E1"/>
    <w:rsid w:val="00A95B10"/>
    <w:rsid w:val="00AA0233"/>
    <w:rsid w:val="00AA67BD"/>
    <w:rsid w:val="00AC2C05"/>
    <w:rsid w:val="00AC2CA2"/>
    <w:rsid w:val="00AC36EB"/>
    <w:rsid w:val="00AC43A9"/>
    <w:rsid w:val="00AC5405"/>
    <w:rsid w:val="00AD34DB"/>
    <w:rsid w:val="00AD47E6"/>
    <w:rsid w:val="00AD5F69"/>
    <w:rsid w:val="00AD603F"/>
    <w:rsid w:val="00AD75FC"/>
    <w:rsid w:val="00AE1693"/>
    <w:rsid w:val="00AE2F5D"/>
    <w:rsid w:val="00AF1D9F"/>
    <w:rsid w:val="00AF514F"/>
    <w:rsid w:val="00B00B16"/>
    <w:rsid w:val="00B00D19"/>
    <w:rsid w:val="00B066F9"/>
    <w:rsid w:val="00B24C9E"/>
    <w:rsid w:val="00B25296"/>
    <w:rsid w:val="00B33311"/>
    <w:rsid w:val="00B33989"/>
    <w:rsid w:val="00B34AD9"/>
    <w:rsid w:val="00B35C1B"/>
    <w:rsid w:val="00B45E92"/>
    <w:rsid w:val="00B4639A"/>
    <w:rsid w:val="00B50B92"/>
    <w:rsid w:val="00B50F54"/>
    <w:rsid w:val="00B54860"/>
    <w:rsid w:val="00B6198D"/>
    <w:rsid w:val="00B62F99"/>
    <w:rsid w:val="00B651F5"/>
    <w:rsid w:val="00B67273"/>
    <w:rsid w:val="00B71518"/>
    <w:rsid w:val="00B80478"/>
    <w:rsid w:val="00B87ACE"/>
    <w:rsid w:val="00B91763"/>
    <w:rsid w:val="00B942AD"/>
    <w:rsid w:val="00B964F2"/>
    <w:rsid w:val="00BA052C"/>
    <w:rsid w:val="00BA4398"/>
    <w:rsid w:val="00BA63BA"/>
    <w:rsid w:val="00BA6658"/>
    <w:rsid w:val="00BB4F1A"/>
    <w:rsid w:val="00BC0F13"/>
    <w:rsid w:val="00BC273D"/>
    <w:rsid w:val="00BC4ED3"/>
    <w:rsid w:val="00BD28FA"/>
    <w:rsid w:val="00BD40AC"/>
    <w:rsid w:val="00BD4C6A"/>
    <w:rsid w:val="00BD57B9"/>
    <w:rsid w:val="00BD774E"/>
    <w:rsid w:val="00BE5295"/>
    <w:rsid w:val="00BE7577"/>
    <w:rsid w:val="00BF59F0"/>
    <w:rsid w:val="00BF6427"/>
    <w:rsid w:val="00BF77EC"/>
    <w:rsid w:val="00C01591"/>
    <w:rsid w:val="00C243AC"/>
    <w:rsid w:val="00C25529"/>
    <w:rsid w:val="00C26C19"/>
    <w:rsid w:val="00C2795F"/>
    <w:rsid w:val="00C310D7"/>
    <w:rsid w:val="00C3648B"/>
    <w:rsid w:val="00C369B5"/>
    <w:rsid w:val="00C36C0C"/>
    <w:rsid w:val="00C427B6"/>
    <w:rsid w:val="00C52B0A"/>
    <w:rsid w:val="00C53530"/>
    <w:rsid w:val="00C5473E"/>
    <w:rsid w:val="00C55AA0"/>
    <w:rsid w:val="00C55D4D"/>
    <w:rsid w:val="00C57D81"/>
    <w:rsid w:val="00C60AE9"/>
    <w:rsid w:val="00C63F18"/>
    <w:rsid w:val="00C66665"/>
    <w:rsid w:val="00C73F08"/>
    <w:rsid w:val="00C75B32"/>
    <w:rsid w:val="00C8261E"/>
    <w:rsid w:val="00C82EDF"/>
    <w:rsid w:val="00C855ED"/>
    <w:rsid w:val="00C86426"/>
    <w:rsid w:val="00C979BB"/>
    <w:rsid w:val="00CA20E5"/>
    <w:rsid w:val="00CA6E85"/>
    <w:rsid w:val="00CB0D0F"/>
    <w:rsid w:val="00CB5105"/>
    <w:rsid w:val="00CB5641"/>
    <w:rsid w:val="00CB6365"/>
    <w:rsid w:val="00CB71A9"/>
    <w:rsid w:val="00CC202D"/>
    <w:rsid w:val="00CC2ABB"/>
    <w:rsid w:val="00CC6907"/>
    <w:rsid w:val="00CD1908"/>
    <w:rsid w:val="00CD26B4"/>
    <w:rsid w:val="00CE245C"/>
    <w:rsid w:val="00CE3165"/>
    <w:rsid w:val="00CE5228"/>
    <w:rsid w:val="00CE7B14"/>
    <w:rsid w:val="00CF5F4D"/>
    <w:rsid w:val="00CF7460"/>
    <w:rsid w:val="00D02C9F"/>
    <w:rsid w:val="00D03EB9"/>
    <w:rsid w:val="00D0526E"/>
    <w:rsid w:val="00D0646E"/>
    <w:rsid w:val="00D1442A"/>
    <w:rsid w:val="00D163C6"/>
    <w:rsid w:val="00D203C1"/>
    <w:rsid w:val="00D22156"/>
    <w:rsid w:val="00D22D40"/>
    <w:rsid w:val="00D2378E"/>
    <w:rsid w:val="00D334D7"/>
    <w:rsid w:val="00D361AD"/>
    <w:rsid w:val="00D37879"/>
    <w:rsid w:val="00D43E79"/>
    <w:rsid w:val="00D52D20"/>
    <w:rsid w:val="00D5311E"/>
    <w:rsid w:val="00D5512A"/>
    <w:rsid w:val="00D56D3F"/>
    <w:rsid w:val="00D65EFC"/>
    <w:rsid w:val="00D741D7"/>
    <w:rsid w:val="00D75D0A"/>
    <w:rsid w:val="00D76F99"/>
    <w:rsid w:val="00DA18D9"/>
    <w:rsid w:val="00DA74E8"/>
    <w:rsid w:val="00DC4B68"/>
    <w:rsid w:val="00DD0ACA"/>
    <w:rsid w:val="00DD19AE"/>
    <w:rsid w:val="00DD26DC"/>
    <w:rsid w:val="00DD52CC"/>
    <w:rsid w:val="00DE31A2"/>
    <w:rsid w:val="00DE3C61"/>
    <w:rsid w:val="00DE6534"/>
    <w:rsid w:val="00DF01EC"/>
    <w:rsid w:val="00DF3ED9"/>
    <w:rsid w:val="00DF734D"/>
    <w:rsid w:val="00DF7395"/>
    <w:rsid w:val="00E00C56"/>
    <w:rsid w:val="00E01CB2"/>
    <w:rsid w:val="00E029F2"/>
    <w:rsid w:val="00E04979"/>
    <w:rsid w:val="00E0768E"/>
    <w:rsid w:val="00E2543B"/>
    <w:rsid w:val="00E27CA6"/>
    <w:rsid w:val="00E37355"/>
    <w:rsid w:val="00E4050B"/>
    <w:rsid w:val="00E405F2"/>
    <w:rsid w:val="00E5219D"/>
    <w:rsid w:val="00E52D44"/>
    <w:rsid w:val="00E53405"/>
    <w:rsid w:val="00E53E68"/>
    <w:rsid w:val="00E6039A"/>
    <w:rsid w:val="00E61B89"/>
    <w:rsid w:val="00E65A70"/>
    <w:rsid w:val="00E6622C"/>
    <w:rsid w:val="00E701FE"/>
    <w:rsid w:val="00E71FC3"/>
    <w:rsid w:val="00E721DC"/>
    <w:rsid w:val="00E72932"/>
    <w:rsid w:val="00E81956"/>
    <w:rsid w:val="00E84C54"/>
    <w:rsid w:val="00E852B5"/>
    <w:rsid w:val="00E86868"/>
    <w:rsid w:val="00E934EE"/>
    <w:rsid w:val="00E95B6D"/>
    <w:rsid w:val="00EA071D"/>
    <w:rsid w:val="00EA075A"/>
    <w:rsid w:val="00EA645C"/>
    <w:rsid w:val="00EA7107"/>
    <w:rsid w:val="00EB35B8"/>
    <w:rsid w:val="00EC66F9"/>
    <w:rsid w:val="00ED0CCC"/>
    <w:rsid w:val="00ED4B2B"/>
    <w:rsid w:val="00ED4BC0"/>
    <w:rsid w:val="00ED51E2"/>
    <w:rsid w:val="00EE205E"/>
    <w:rsid w:val="00F03355"/>
    <w:rsid w:val="00F03C2A"/>
    <w:rsid w:val="00F03D6A"/>
    <w:rsid w:val="00F04A3E"/>
    <w:rsid w:val="00F0595F"/>
    <w:rsid w:val="00F0729F"/>
    <w:rsid w:val="00F10361"/>
    <w:rsid w:val="00F13808"/>
    <w:rsid w:val="00F17358"/>
    <w:rsid w:val="00F2678A"/>
    <w:rsid w:val="00F30CF7"/>
    <w:rsid w:val="00F30F89"/>
    <w:rsid w:val="00F35DCD"/>
    <w:rsid w:val="00F376CB"/>
    <w:rsid w:val="00F41A76"/>
    <w:rsid w:val="00F43E80"/>
    <w:rsid w:val="00F520C0"/>
    <w:rsid w:val="00F52C8F"/>
    <w:rsid w:val="00F5751A"/>
    <w:rsid w:val="00F615D1"/>
    <w:rsid w:val="00F67812"/>
    <w:rsid w:val="00F75C09"/>
    <w:rsid w:val="00F8314A"/>
    <w:rsid w:val="00F847AF"/>
    <w:rsid w:val="00F918BE"/>
    <w:rsid w:val="00F9268A"/>
    <w:rsid w:val="00F96A75"/>
    <w:rsid w:val="00FA0D64"/>
    <w:rsid w:val="00FA3A81"/>
    <w:rsid w:val="00FA3B32"/>
    <w:rsid w:val="00FA67AE"/>
    <w:rsid w:val="00FB206A"/>
    <w:rsid w:val="00FB2FD1"/>
    <w:rsid w:val="00FB30B5"/>
    <w:rsid w:val="00FB726F"/>
    <w:rsid w:val="00FB775B"/>
    <w:rsid w:val="00FC2259"/>
    <w:rsid w:val="00FC3C26"/>
    <w:rsid w:val="00FC426B"/>
    <w:rsid w:val="00FD5F84"/>
    <w:rsid w:val="00FD7776"/>
    <w:rsid w:val="00FE2D58"/>
    <w:rsid w:val="00FE4139"/>
    <w:rsid w:val="00FE5D73"/>
    <w:rsid w:val="00FE6D7F"/>
    <w:rsid w:val="00FE6E63"/>
    <w:rsid w:val="00FE7EC5"/>
    <w:rsid w:val="00FF256B"/>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2412B4"/>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2B4"/>
    <w:rPr>
      <w:rFonts w:ascii="Cambria" w:hAnsi="Cambria" w:cs="Cambria"/>
      <w:b/>
      <w:bCs/>
      <w:color w:val="365F91"/>
      <w:sz w:val="28"/>
      <w:szCs w:val="28"/>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customStyle="1" w:styleId="Style36">
    <w:name w:val="Style36"/>
    <w:basedOn w:val="Normal"/>
    <w:uiPriority w:val="99"/>
    <w:rsid w:val="008C4159"/>
    <w:pPr>
      <w:widowControl w:val="0"/>
      <w:autoSpaceDE w:val="0"/>
      <w:autoSpaceDN w:val="0"/>
      <w:adjustRightInd w:val="0"/>
      <w:spacing w:after="0" w:line="298" w:lineRule="exact"/>
      <w:ind w:firstLine="509"/>
      <w:jc w:val="both"/>
    </w:pPr>
    <w:rPr>
      <w:sz w:val="24"/>
      <w:szCs w:val="24"/>
    </w:rPr>
  </w:style>
  <w:style w:type="paragraph" w:styleId="ListParagraph">
    <w:name w:val="List Paragraph"/>
    <w:basedOn w:val="Normal"/>
    <w:uiPriority w:val="99"/>
    <w:qFormat/>
    <w:rsid w:val="003868B7"/>
    <w:pPr>
      <w:ind w:left="720"/>
    </w:pPr>
    <w:rPr>
      <w:lang w:eastAsia="en-US"/>
    </w:rPr>
  </w:style>
  <w:style w:type="paragraph" w:styleId="BlockText">
    <w:name w:val="Block Text"/>
    <w:basedOn w:val="Normal"/>
    <w:uiPriority w:val="99"/>
    <w:semiHidden/>
    <w:rsid w:val="003868B7"/>
    <w:pPr>
      <w:spacing w:before="120" w:after="0" w:line="240" w:lineRule="auto"/>
      <w:ind w:left="360" w:right="-28"/>
      <w:jc w:val="both"/>
    </w:pPr>
    <w:rPr>
      <w:sz w:val="24"/>
      <w:szCs w:val="24"/>
      <w:lang w:eastAsia="en-US"/>
    </w:rPr>
  </w:style>
  <w:style w:type="paragraph" w:styleId="Subtitle">
    <w:name w:val="Subtitle"/>
    <w:basedOn w:val="Normal"/>
    <w:next w:val="Normal"/>
    <w:link w:val="SubtitleChar"/>
    <w:uiPriority w:val="99"/>
    <w:qFormat/>
    <w:rsid w:val="00D741D7"/>
    <w:pPr>
      <w:spacing w:after="60" w:line="240" w:lineRule="auto"/>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D741D7"/>
    <w:rPr>
      <w:rFonts w:ascii="Cambria" w:hAnsi="Cambria" w:cs="Cambria"/>
      <w:sz w:val="24"/>
      <w:szCs w:val="24"/>
    </w:rPr>
  </w:style>
  <w:style w:type="paragraph" w:customStyle="1" w:styleId="ConsNormal">
    <w:name w:val="ConsNormal"/>
    <w:uiPriority w:val="99"/>
    <w:rsid w:val="002B51B8"/>
    <w:pPr>
      <w:widowControl w:val="0"/>
      <w:autoSpaceDE w:val="0"/>
      <w:autoSpaceDN w:val="0"/>
      <w:adjustRightInd w:val="0"/>
      <w:ind w:right="19772" w:firstLine="720"/>
    </w:pPr>
    <w:rPr>
      <w:rFonts w:ascii="Arial" w:hAnsi="Arial" w:cs="Arial"/>
      <w:sz w:val="20"/>
      <w:szCs w:val="20"/>
    </w:rPr>
  </w:style>
  <w:style w:type="table" w:customStyle="1" w:styleId="1">
    <w:name w:val="Сетка таблицы1"/>
    <w:uiPriority w:val="99"/>
    <w:rsid w:val="002412B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8864439">
      <w:marLeft w:val="0"/>
      <w:marRight w:val="0"/>
      <w:marTop w:val="0"/>
      <w:marBottom w:val="0"/>
      <w:divBdr>
        <w:top w:val="none" w:sz="0" w:space="0" w:color="auto"/>
        <w:left w:val="none" w:sz="0" w:space="0" w:color="auto"/>
        <w:bottom w:val="none" w:sz="0" w:space="0" w:color="auto"/>
        <w:right w:val="none" w:sz="0" w:space="0" w:color="auto"/>
      </w:divBdr>
    </w:div>
    <w:div w:id="2138864448">
      <w:marLeft w:val="0"/>
      <w:marRight w:val="0"/>
      <w:marTop w:val="0"/>
      <w:marBottom w:val="0"/>
      <w:divBdr>
        <w:top w:val="none" w:sz="0" w:space="0" w:color="auto"/>
        <w:left w:val="none" w:sz="0" w:space="0" w:color="auto"/>
        <w:bottom w:val="none" w:sz="0" w:space="0" w:color="auto"/>
        <w:right w:val="none" w:sz="0" w:space="0" w:color="auto"/>
      </w:divBdr>
      <w:divsChild>
        <w:div w:id="2138864459">
          <w:marLeft w:val="0"/>
          <w:marRight w:val="0"/>
          <w:marTop w:val="0"/>
          <w:marBottom w:val="0"/>
          <w:divBdr>
            <w:top w:val="none" w:sz="0" w:space="0" w:color="auto"/>
            <w:left w:val="none" w:sz="0" w:space="0" w:color="auto"/>
            <w:bottom w:val="none" w:sz="0" w:space="0" w:color="auto"/>
            <w:right w:val="none" w:sz="0" w:space="0" w:color="auto"/>
          </w:divBdr>
        </w:div>
        <w:div w:id="2138864489">
          <w:marLeft w:val="0"/>
          <w:marRight w:val="0"/>
          <w:marTop w:val="0"/>
          <w:marBottom w:val="0"/>
          <w:divBdr>
            <w:top w:val="none" w:sz="0" w:space="0" w:color="auto"/>
            <w:left w:val="none" w:sz="0" w:space="0" w:color="auto"/>
            <w:bottom w:val="none" w:sz="0" w:space="0" w:color="auto"/>
            <w:right w:val="none" w:sz="0" w:space="0" w:color="auto"/>
          </w:divBdr>
        </w:div>
        <w:div w:id="2138864492">
          <w:marLeft w:val="0"/>
          <w:marRight w:val="0"/>
          <w:marTop w:val="0"/>
          <w:marBottom w:val="0"/>
          <w:divBdr>
            <w:top w:val="none" w:sz="0" w:space="0" w:color="auto"/>
            <w:left w:val="none" w:sz="0" w:space="0" w:color="auto"/>
            <w:bottom w:val="none" w:sz="0" w:space="0" w:color="auto"/>
            <w:right w:val="none" w:sz="0" w:space="0" w:color="auto"/>
          </w:divBdr>
        </w:div>
        <w:div w:id="2138864505">
          <w:marLeft w:val="0"/>
          <w:marRight w:val="0"/>
          <w:marTop w:val="0"/>
          <w:marBottom w:val="0"/>
          <w:divBdr>
            <w:top w:val="none" w:sz="0" w:space="0" w:color="auto"/>
            <w:left w:val="none" w:sz="0" w:space="0" w:color="auto"/>
            <w:bottom w:val="none" w:sz="0" w:space="0" w:color="auto"/>
            <w:right w:val="none" w:sz="0" w:space="0" w:color="auto"/>
          </w:divBdr>
        </w:div>
        <w:div w:id="2138864508">
          <w:marLeft w:val="0"/>
          <w:marRight w:val="0"/>
          <w:marTop w:val="0"/>
          <w:marBottom w:val="0"/>
          <w:divBdr>
            <w:top w:val="none" w:sz="0" w:space="0" w:color="auto"/>
            <w:left w:val="none" w:sz="0" w:space="0" w:color="auto"/>
            <w:bottom w:val="none" w:sz="0" w:space="0" w:color="auto"/>
            <w:right w:val="none" w:sz="0" w:space="0" w:color="auto"/>
          </w:divBdr>
        </w:div>
      </w:divsChild>
    </w:div>
    <w:div w:id="2138864454">
      <w:marLeft w:val="0"/>
      <w:marRight w:val="0"/>
      <w:marTop w:val="0"/>
      <w:marBottom w:val="0"/>
      <w:divBdr>
        <w:top w:val="none" w:sz="0" w:space="0" w:color="auto"/>
        <w:left w:val="none" w:sz="0" w:space="0" w:color="auto"/>
        <w:bottom w:val="none" w:sz="0" w:space="0" w:color="auto"/>
        <w:right w:val="none" w:sz="0" w:space="0" w:color="auto"/>
      </w:divBdr>
    </w:div>
    <w:div w:id="2138864474">
      <w:marLeft w:val="0"/>
      <w:marRight w:val="0"/>
      <w:marTop w:val="0"/>
      <w:marBottom w:val="0"/>
      <w:divBdr>
        <w:top w:val="none" w:sz="0" w:space="0" w:color="auto"/>
        <w:left w:val="none" w:sz="0" w:space="0" w:color="auto"/>
        <w:bottom w:val="none" w:sz="0" w:space="0" w:color="auto"/>
        <w:right w:val="none" w:sz="0" w:space="0" w:color="auto"/>
      </w:divBdr>
      <w:divsChild>
        <w:div w:id="2138864436">
          <w:marLeft w:val="0"/>
          <w:marRight w:val="0"/>
          <w:marTop w:val="0"/>
          <w:marBottom w:val="0"/>
          <w:divBdr>
            <w:top w:val="none" w:sz="0" w:space="0" w:color="auto"/>
            <w:left w:val="none" w:sz="0" w:space="0" w:color="auto"/>
            <w:bottom w:val="none" w:sz="0" w:space="0" w:color="auto"/>
            <w:right w:val="none" w:sz="0" w:space="0" w:color="auto"/>
          </w:divBdr>
        </w:div>
        <w:div w:id="2138864445">
          <w:marLeft w:val="0"/>
          <w:marRight w:val="0"/>
          <w:marTop w:val="0"/>
          <w:marBottom w:val="0"/>
          <w:divBdr>
            <w:top w:val="none" w:sz="0" w:space="0" w:color="auto"/>
            <w:left w:val="none" w:sz="0" w:space="0" w:color="auto"/>
            <w:bottom w:val="none" w:sz="0" w:space="0" w:color="auto"/>
            <w:right w:val="none" w:sz="0" w:space="0" w:color="auto"/>
          </w:divBdr>
        </w:div>
        <w:div w:id="2138864447">
          <w:marLeft w:val="0"/>
          <w:marRight w:val="0"/>
          <w:marTop w:val="0"/>
          <w:marBottom w:val="0"/>
          <w:divBdr>
            <w:top w:val="none" w:sz="0" w:space="0" w:color="auto"/>
            <w:left w:val="none" w:sz="0" w:space="0" w:color="auto"/>
            <w:bottom w:val="none" w:sz="0" w:space="0" w:color="auto"/>
            <w:right w:val="none" w:sz="0" w:space="0" w:color="auto"/>
          </w:divBdr>
        </w:div>
        <w:div w:id="2138864461">
          <w:marLeft w:val="0"/>
          <w:marRight w:val="0"/>
          <w:marTop w:val="0"/>
          <w:marBottom w:val="0"/>
          <w:divBdr>
            <w:top w:val="none" w:sz="0" w:space="0" w:color="auto"/>
            <w:left w:val="none" w:sz="0" w:space="0" w:color="auto"/>
            <w:bottom w:val="none" w:sz="0" w:space="0" w:color="auto"/>
            <w:right w:val="none" w:sz="0" w:space="0" w:color="auto"/>
          </w:divBdr>
        </w:div>
        <w:div w:id="2138864462">
          <w:marLeft w:val="0"/>
          <w:marRight w:val="0"/>
          <w:marTop w:val="0"/>
          <w:marBottom w:val="0"/>
          <w:divBdr>
            <w:top w:val="none" w:sz="0" w:space="0" w:color="auto"/>
            <w:left w:val="none" w:sz="0" w:space="0" w:color="auto"/>
            <w:bottom w:val="none" w:sz="0" w:space="0" w:color="auto"/>
            <w:right w:val="none" w:sz="0" w:space="0" w:color="auto"/>
          </w:divBdr>
        </w:div>
        <w:div w:id="2138864464">
          <w:marLeft w:val="0"/>
          <w:marRight w:val="0"/>
          <w:marTop w:val="0"/>
          <w:marBottom w:val="0"/>
          <w:divBdr>
            <w:top w:val="none" w:sz="0" w:space="0" w:color="auto"/>
            <w:left w:val="none" w:sz="0" w:space="0" w:color="auto"/>
            <w:bottom w:val="none" w:sz="0" w:space="0" w:color="auto"/>
            <w:right w:val="none" w:sz="0" w:space="0" w:color="auto"/>
          </w:divBdr>
        </w:div>
        <w:div w:id="2138864467">
          <w:marLeft w:val="0"/>
          <w:marRight w:val="0"/>
          <w:marTop w:val="0"/>
          <w:marBottom w:val="0"/>
          <w:divBdr>
            <w:top w:val="none" w:sz="0" w:space="0" w:color="auto"/>
            <w:left w:val="none" w:sz="0" w:space="0" w:color="auto"/>
            <w:bottom w:val="none" w:sz="0" w:space="0" w:color="auto"/>
            <w:right w:val="none" w:sz="0" w:space="0" w:color="auto"/>
          </w:divBdr>
        </w:div>
        <w:div w:id="2138864468">
          <w:marLeft w:val="0"/>
          <w:marRight w:val="0"/>
          <w:marTop w:val="0"/>
          <w:marBottom w:val="0"/>
          <w:divBdr>
            <w:top w:val="none" w:sz="0" w:space="0" w:color="auto"/>
            <w:left w:val="none" w:sz="0" w:space="0" w:color="auto"/>
            <w:bottom w:val="none" w:sz="0" w:space="0" w:color="auto"/>
            <w:right w:val="none" w:sz="0" w:space="0" w:color="auto"/>
          </w:divBdr>
        </w:div>
        <w:div w:id="2138864469">
          <w:marLeft w:val="0"/>
          <w:marRight w:val="0"/>
          <w:marTop w:val="0"/>
          <w:marBottom w:val="0"/>
          <w:divBdr>
            <w:top w:val="none" w:sz="0" w:space="0" w:color="auto"/>
            <w:left w:val="none" w:sz="0" w:space="0" w:color="auto"/>
            <w:bottom w:val="none" w:sz="0" w:space="0" w:color="auto"/>
            <w:right w:val="none" w:sz="0" w:space="0" w:color="auto"/>
          </w:divBdr>
        </w:div>
        <w:div w:id="2138864472">
          <w:marLeft w:val="0"/>
          <w:marRight w:val="0"/>
          <w:marTop w:val="0"/>
          <w:marBottom w:val="0"/>
          <w:divBdr>
            <w:top w:val="none" w:sz="0" w:space="0" w:color="auto"/>
            <w:left w:val="none" w:sz="0" w:space="0" w:color="auto"/>
            <w:bottom w:val="none" w:sz="0" w:space="0" w:color="auto"/>
            <w:right w:val="none" w:sz="0" w:space="0" w:color="auto"/>
          </w:divBdr>
        </w:div>
        <w:div w:id="2138864475">
          <w:marLeft w:val="0"/>
          <w:marRight w:val="0"/>
          <w:marTop w:val="0"/>
          <w:marBottom w:val="0"/>
          <w:divBdr>
            <w:top w:val="none" w:sz="0" w:space="0" w:color="auto"/>
            <w:left w:val="none" w:sz="0" w:space="0" w:color="auto"/>
            <w:bottom w:val="none" w:sz="0" w:space="0" w:color="auto"/>
            <w:right w:val="none" w:sz="0" w:space="0" w:color="auto"/>
          </w:divBdr>
        </w:div>
        <w:div w:id="2138864478">
          <w:marLeft w:val="0"/>
          <w:marRight w:val="0"/>
          <w:marTop w:val="0"/>
          <w:marBottom w:val="0"/>
          <w:divBdr>
            <w:top w:val="none" w:sz="0" w:space="0" w:color="auto"/>
            <w:left w:val="none" w:sz="0" w:space="0" w:color="auto"/>
            <w:bottom w:val="none" w:sz="0" w:space="0" w:color="auto"/>
            <w:right w:val="none" w:sz="0" w:space="0" w:color="auto"/>
          </w:divBdr>
        </w:div>
        <w:div w:id="2138864484">
          <w:marLeft w:val="0"/>
          <w:marRight w:val="0"/>
          <w:marTop w:val="0"/>
          <w:marBottom w:val="0"/>
          <w:divBdr>
            <w:top w:val="none" w:sz="0" w:space="0" w:color="auto"/>
            <w:left w:val="none" w:sz="0" w:space="0" w:color="auto"/>
            <w:bottom w:val="none" w:sz="0" w:space="0" w:color="auto"/>
            <w:right w:val="none" w:sz="0" w:space="0" w:color="auto"/>
          </w:divBdr>
        </w:div>
        <w:div w:id="2138864487">
          <w:marLeft w:val="0"/>
          <w:marRight w:val="0"/>
          <w:marTop w:val="0"/>
          <w:marBottom w:val="0"/>
          <w:divBdr>
            <w:top w:val="none" w:sz="0" w:space="0" w:color="auto"/>
            <w:left w:val="none" w:sz="0" w:space="0" w:color="auto"/>
            <w:bottom w:val="none" w:sz="0" w:space="0" w:color="auto"/>
            <w:right w:val="none" w:sz="0" w:space="0" w:color="auto"/>
          </w:divBdr>
        </w:div>
        <w:div w:id="2138864499">
          <w:marLeft w:val="0"/>
          <w:marRight w:val="0"/>
          <w:marTop w:val="0"/>
          <w:marBottom w:val="0"/>
          <w:divBdr>
            <w:top w:val="none" w:sz="0" w:space="0" w:color="auto"/>
            <w:left w:val="none" w:sz="0" w:space="0" w:color="auto"/>
            <w:bottom w:val="none" w:sz="0" w:space="0" w:color="auto"/>
            <w:right w:val="none" w:sz="0" w:space="0" w:color="auto"/>
          </w:divBdr>
        </w:div>
        <w:div w:id="2138864501">
          <w:marLeft w:val="0"/>
          <w:marRight w:val="0"/>
          <w:marTop w:val="0"/>
          <w:marBottom w:val="0"/>
          <w:divBdr>
            <w:top w:val="none" w:sz="0" w:space="0" w:color="auto"/>
            <w:left w:val="none" w:sz="0" w:space="0" w:color="auto"/>
            <w:bottom w:val="none" w:sz="0" w:space="0" w:color="auto"/>
            <w:right w:val="none" w:sz="0" w:space="0" w:color="auto"/>
          </w:divBdr>
        </w:div>
      </w:divsChild>
    </w:div>
    <w:div w:id="2138864477">
      <w:marLeft w:val="0"/>
      <w:marRight w:val="0"/>
      <w:marTop w:val="0"/>
      <w:marBottom w:val="0"/>
      <w:divBdr>
        <w:top w:val="none" w:sz="0" w:space="0" w:color="auto"/>
        <w:left w:val="none" w:sz="0" w:space="0" w:color="auto"/>
        <w:bottom w:val="none" w:sz="0" w:space="0" w:color="auto"/>
        <w:right w:val="none" w:sz="0" w:space="0" w:color="auto"/>
      </w:divBdr>
      <w:divsChild>
        <w:div w:id="2138864442">
          <w:marLeft w:val="0"/>
          <w:marRight w:val="0"/>
          <w:marTop w:val="0"/>
          <w:marBottom w:val="0"/>
          <w:divBdr>
            <w:top w:val="none" w:sz="0" w:space="0" w:color="auto"/>
            <w:left w:val="none" w:sz="0" w:space="0" w:color="auto"/>
            <w:bottom w:val="none" w:sz="0" w:space="0" w:color="auto"/>
            <w:right w:val="none" w:sz="0" w:space="0" w:color="auto"/>
          </w:divBdr>
        </w:div>
        <w:div w:id="2138864443">
          <w:marLeft w:val="0"/>
          <w:marRight w:val="0"/>
          <w:marTop w:val="0"/>
          <w:marBottom w:val="0"/>
          <w:divBdr>
            <w:top w:val="none" w:sz="0" w:space="0" w:color="auto"/>
            <w:left w:val="none" w:sz="0" w:space="0" w:color="auto"/>
            <w:bottom w:val="none" w:sz="0" w:space="0" w:color="auto"/>
            <w:right w:val="none" w:sz="0" w:space="0" w:color="auto"/>
          </w:divBdr>
        </w:div>
        <w:div w:id="2138864453">
          <w:marLeft w:val="0"/>
          <w:marRight w:val="0"/>
          <w:marTop w:val="0"/>
          <w:marBottom w:val="0"/>
          <w:divBdr>
            <w:top w:val="none" w:sz="0" w:space="0" w:color="auto"/>
            <w:left w:val="none" w:sz="0" w:space="0" w:color="auto"/>
            <w:bottom w:val="none" w:sz="0" w:space="0" w:color="auto"/>
            <w:right w:val="none" w:sz="0" w:space="0" w:color="auto"/>
          </w:divBdr>
        </w:div>
        <w:div w:id="2138864457">
          <w:marLeft w:val="0"/>
          <w:marRight w:val="0"/>
          <w:marTop w:val="0"/>
          <w:marBottom w:val="0"/>
          <w:divBdr>
            <w:top w:val="none" w:sz="0" w:space="0" w:color="auto"/>
            <w:left w:val="none" w:sz="0" w:space="0" w:color="auto"/>
            <w:bottom w:val="none" w:sz="0" w:space="0" w:color="auto"/>
            <w:right w:val="none" w:sz="0" w:space="0" w:color="auto"/>
          </w:divBdr>
        </w:div>
        <w:div w:id="2138864476">
          <w:marLeft w:val="0"/>
          <w:marRight w:val="0"/>
          <w:marTop w:val="0"/>
          <w:marBottom w:val="0"/>
          <w:divBdr>
            <w:top w:val="none" w:sz="0" w:space="0" w:color="auto"/>
            <w:left w:val="none" w:sz="0" w:space="0" w:color="auto"/>
            <w:bottom w:val="none" w:sz="0" w:space="0" w:color="auto"/>
            <w:right w:val="none" w:sz="0" w:space="0" w:color="auto"/>
          </w:divBdr>
        </w:div>
        <w:div w:id="2138864486">
          <w:marLeft w:val="0"/>
          <w:marRight w:val="0"/>
          <w:marTop w:val="0"/>
          <w:marBottom w:val="0"/>
          <w:divBdr>
            <w:top w:val="none" w:sz="0" w:space="0" w:color="auto"/>
            <w:left w:val="none" w:sz="0" w:space="0" w:color="auto"/>
            <w:bottom w:val="none" w:sz="0" w:space="0" w:color="auto"/>
            <w:right w:val="none" w:sz="0" w:space="0" w:color="auto"/>
          </w:divBdr>
        </w:div>
        <w:div w:id="2138864496">
          <w:marLeft w:val="0"/>
          <w:marRight w:val="0"/>
          <w:marTop w:val="0"/>
          <w:marBottom w:val="0"/>
          <w:divBdr>
            <w:top w:val="none" w:sz="0" w:space="0" w:color="auto"/>
            <w:left w:val="none" w:sz="0" w:space="0" w:color="auto"/>
            <w:bottom w:val="none" w:sz="0" w:space="0" w:color="auto"/>
            <w:right w:val="none" w:sz="0" w:space="0" w:color="auto"/>
          </w:divBdr>
        </w:div>
      </w:divsChild>
    </w:div>
    <w:div w:id="2138864479">
      <w:marLeft w:val="0"/>
      <w:marRight w:val="0"/>
      <w:marTop w:val="0"/>
      <w:marBottom w:val="0"/>
      <w:divBdr>
        <w:top w:val="none" w:sz="0" w:space="0" w:color="auto"/>
        <w:left w:val="none" w:sz="0" w:space="0" w:color="auto"/>
        <w:bottom w:val="none" w:sz="0" w:space="0" w:color="auto"/>
        <w:right w:val="none" w:sz="0" w:space="0" w:color="auto"/>
      </w:divBdr>
    </w:div>
    <w:div w:id="2138864495">
      <w:marLeft w:val="0"/>
      <w:marRight w:val="0"/>
      <w:marTop w:val="0"/>
      <w:marBottom w:val="0"/>
      <w:divBdr>
        <w:top w:val="none" w:sz="0" w:space="0" w:color="auto"/>
        <w:left w:val="none" w:sz="0" w:space="0" w:color="auto"/>
        <w:bottom w:val="none" w:sz="0" w:space="0" w:color="auto"/>
        <w:right w:val="none" w:sz="0" w:space="0" w:color="auto"/>
      </w:divBdr>
      <w:divsChild>
        <w:div w:id="2138864482">
          <w:marLeft w:val="0"/>
          <w:marRight w:val="0"/>
          <w:marTop w:val="0"/>
          <w:marBottom w:val="0"/>
          <w:divBdr>
            <w:top w:val="none" w:sz="0" w:space="0" w:color="auto"/>
            <w:left w:val="none" w:sz="0" w:space="0" w:color="auto"/>
            <w:bottom w:val="none" w:sz="0" w:space="0" w:color="auto"/>
            <w:right w:val="none" w:sz="0" w:space="0" w:color="auto"/>
          </w:divBdr>
        </w:div>
      </w:divsChild>
    </w:div>
    <w:div w:id="2138864500">
      <w:marLeft w:val="0"/>
      <w:marRight w:val="0"/>
      <w:marTop w:val="0"/>
      <w:marBottom w:val="0"/>
      <w:divBdr>
        <w:top w:val="none" w:sz="0" w:space="0" w:color="auto"/>
        <w:left w:val="none" w:sz="0" w:space="0" w:color="auto"/>
        <w:bottom w:val="none" w:sz="0" w:space="0" w:color="auto"/>
        <w:right w:val="none" w:sz="0" w:space="0" w:color="auto"/>
      </w:divBdr>
    </w:div>
    <w:div w:id="2138864506">
      <w:marLeft w:val="0"/>
      <w:marRight w:val="0"/>
      <w:marTop w:val="0"/>
      <w:marBottom w:val="0"/>
      <w:divBdr>
        <w:top w:val="none" w:sz="0" w:space="0" w:color="auto"/>
        <w:left w:val="none" w:sz="0" w:space="0" w:color="auto"/>
        <w:bottom w:val="none" w:sz="0" w:space="0" w:color="auto"/>
        <w:right w:val="none" w:sz="0" w:space="0" w:color="auto"/>
      </w:divBdr>
    </w:div>
    <w:div w:id="2138864507">
      <w:marLeft w:val="0"/>
      <w:marRight w:val="0"/>
      <w:marTop w:val="0"/>
      <w:marBottom w:val="0"/>
      <w:divBdr>
        <w:top w:val="none" w:sz="0" w:space="0" w:color="auto"/>
        <w:left w:val="none" w:sz="0" w:space="0" w:color="auto"/>
        <w:bottom w:val="none" w:sz="0" w:space="0" w:color="auto"/>
        <w:right w:val="none" w:sz="0" w:space="0" w:color="auto"/>
      </w:divBdr>
    </w:div>
    <w:div w:id="2138864512">
      <w:marLeft w:val="0"/>
      <w:marRight w:val="0"/>
      <w:marTop w:val="0"/>
      <w:marBottom w:val="0"/>
      <w:divBdr>
        <w:top w:val="none" w:sz="0" w:space="0" w:color="auto"/>
        <w:left w:val="none" w:sz="0" w:space="0" w:color="auto"/>
        <w:bottom w:val="none" w:sz="0" w:space="0" w:color="auto"/>
        <w:right w:val="none" w:sz="0" w:space="0" w:color="auto"/>
      </w:divBdr>
      <w:divsChild>
        <w:div w:id="2138864435">
          <w:marLeft w:val="0"/>
          <w:marRight w:val="0"/>
          <w:marTop w:val="0"/>
          <w:marBottom w:val="0"/>
          <w:divBdr>
            <w:top w:val="none" w:sz="0" w:space="0" w:color="auto"/>
            <w:left w:val="none" w:sz="0" w:space="0" w:color="auto"/>
            <w:bottom w:val="none" w:sz="0" w:space="0" w:color="auto"/>
            <w:right w:val="none" w:sz="0" w:space="0" w:color="auto"/>
          </w:divBdr>
        </w:div>
        <w:div w:id="2138864437">
          <w:marLeft w:val="0"/>
          <w:marRight w:val="0"/>
          <w:marTop w:val="0"/>
          <w:marBottom w:val="0"/>
          <w:divBdr>
            <w:top w:val="none" w:sz="0" w:space="0" w:color="auto"/>
            <w:left w:val="none" w:sz="0" w:space="0" w:color="auto"/>
            <w:bottom w:val="none" w:sz="0" w:space="0" w:color="auto"/>
            <w:right w:val="none" w:sz="0" w:space="0" w:color="auto"/>
          </w:divBdr>
        </w:div>
        <w:div w:id="2138864438">
          <w:marLeft w:val="0"/>
          <w:marRight w:val="0"/>
          <w:marTop w:val="0"/>
          <w:marBottom w:val="0"/>
          <w:divBdr>
            <w:top w:val="none" w:sz="0" w:space="0" w:color="auto"/>
            <w:left w:val="none" w:sz="0" w:space="0" w:color="auto"/>
            <w:bottom w:val="none" w:sz="0" w:space="0" w:color="auto"/>
            <w:right w:val="none" w:sz="0" w:space="0" w:color="auto"/>
          </w:divBdr>
        </w:div>
        <w:div w:id="2138864441">
          <w:marLeft w:val="0"/>
          <w:marRight w:val="0"/>
          <w:marTop w:val="0"/>
          <w:marBottom w:val="0"/>
          <w:divBdr>
            <w:top w:val="none" w:sz="0" w:space="0" w:color="auto"/>
            <w:left w:val="none" w:sz="0" w:space="0" w:color="auto"/>
            <w:bottom w:val="none" w:sz="0" w:space="0" w:color="auto"/>
            <w:right w:val="none" w:sz="0" w:space="0" w:color="auto"/>
          </w:divBdr>
        </w:div>
        <w:div w:id="2138864446">
          <w:marLeft w:val="0"/>
          <w:marRight w:val="0"/>
          <w:marTop w:val="0"/>
          <w:marBottom w:val="0"/>
          <w:divBdr>
            <w:top w:val="none" w:sz="0" w:space="0" w:color="auto"/>
            <w:left w:val="none" w:sz="0" w:space="0" w:color="auto"/>
            <w:bottom w:val="none" w:sz="0" w:space="0" w:color="auto"/>
            <w:right w:val="none" w:sz="0" w:space="0" w:color="auto"/>
          </w:divBdr>
        </w:div>
        <w:div w:id="2138864449">
          <w:marLeft w:val="0"/>
          <w:marRight w:val="0"/>
          <w:marTop w:val="0"/>
          <w:marBottom w:val="0"/>
          <w:divBdr>
            <w:top w:val="none" w:sz="0" w:space="0" w:color="auto"/>
            <w:left w:val="none" w:sz="0" w:space="0" w:color="auto"/>
            <w:bottom w:val="none" w:sz="0" w:space="0" w:color="auto"/>
            <w:right w:val="none" w:sz="0" w:space="0" w:color="auto"/>
          </w:divBdr>
        </w:div>
        <w:div w:id="2138864450">
          <w:marLeft w:val="0"/>
          <w:marRight w:val="0"/>
          <w:marTop w:val="0"/>
          <w:marBottom w:val="0"/>
          <w:divBdr>
            <w:top w:val="none" w:sz="0" w:space="0" w:color="auto"/>
            <w:left w:val="none" w:sz="0" w:space="0" w:color="auto"/>
            <w:bottom w:val="none" w:sz="0" w:space="0" w:color="auto"/>
            <w:right w:val="none" w:sz="0" w:space="0" w:color="auto"/>
          </w:divBdr>
        </w:div>
        <w:div w:id="2138864452">
          <w:marLeft w:val="0"/>
          <w:marRight w:val="0"/>
          <w:marTop w:val="0"/>
          <w:marBottom w:val="0"/>
          <w:divBdr>
            <w:top w:val="none" w:sz="0" w:space="0" w:color="auto"/>
            <w:left w:val="none" w:sz="0" w:space="0" w:color="auto"/>
            <w:bottom w:val="none" w:sz="0" w:space="0" w:color="auto"/>
            <w:right w:val="none" w:sz="0" w:space="0" w:color="auto"/>
          </w:divBdr>
        </w:div>
        <w:div w:id="2138864455">
          <w:marLeft w:val="0"/>
          <w:marRight w:val="0"/>
          <w:marTop w:val="0"/>
          <w:marBottom w:val="0"/>
          <w:divBdr>
            <w:top w:val="none" w:sz="0" w:space="0" w:color="auto"/>
            <w:left w:val="none" w:sz="0" w:space="0" w:color="auto"/>
            <w:bottom w:val="none" w:sz="0" w:space="0" w:color="auto"/>
            <w:right w:val="none" w:sz="0" w:space="0" w:color="auto"/>
          </w:divBdr>
        </w:div>
        <w:div w:id="2138864458">
          <w:marLeft w:val="0"/>
          <w:marRight w:val="0"/>
          <w:marTop w:val="0"/>
          <w:marBottom w:val="0"/>
          <w:divBdr>
            <w:top w:val="none" w:sz="0" w:space="0" w:color="auto"/>
            <w:left w:val="none" w:sz="0" w:space="0" w:color="auto"/>
            <w:bottom w:val="none" w:sz="0" w:space="0" w:color="auto"/>
            <w:right w:val="none" w:sz="0" w:space="0" w:color="auto"/>
          </w:divBdr>
        </w:div>
        <w:div w:id="2138864460">
          <w:marLeft w:val="0"/>
          <w:marRight w:val="0"/>
          <w:marTop w:val="0"/>
          <w:marBottom w:val="0"/>
          <w:divBdr>
            <w:top w:val="none" w:sz="0" w:space="0" w:color="auto"/>
            <w:left w:val="none" w:sz="0" w:space="0" w:color="auto"/>
            <w:bottom w:val="none" w:sz="0" w:space="0" w:color="auto"/>
            <w:right w:val="none" w:sz="0" w:space="0" w:color="auto"/>
          </w:divBdr>
        </w:div>
        <w:div w:id="2138864463">
          <w:marLeft w:val="0"/>
          <w:marRight w:val="0"/>
          <w:marTop w:val="0"/>
          <w:marBottom w:val="0"/>
          <w:divBdr>
            <w:top w:val="none" w:sz="0" w:space="0" w:color="auto"/>
            <w:left w:val="none" w:sz="0" w:space="0" w:color="auto"/>
            <w:bottom w:val="none" w:sz="0" w:space="0" w:color="auto"/>
            <w:right w:val="none" w:sz="0" w:space="0" w:color="auto"/>
          </w:divBdr>
        </w:div>
        <w:div w:id="2138864465">
          <w:marLeft w:val="0"/>
          <w:marRight w:val="0"/>
          <w:marTop w:val="0"/>
          <w:marBottom w:val="0"/>
          <w:divBdr>
            <w:top w:val="none" w:sz="0" w:space="0" w:color="auto"/>
            <w:left w:val="none" w:sz="0" w:space="0" w:color="auto"/>
            <w:bottom w:val="none" w:sz="0" w:space="0" w:color="auto"/>
            <w:right w:val="none" w:sz="0" w:space="0" w:color="auto"/>
          </w:divBdr>
        </w:div>
        <w:div w:id="2138864466">
          <w:marLeft w:val="0"/>
          <w:marRight w:val="0"/>
          <w:marTop w:val="0"/>
          <w:marBottom w:val="0"/>
          <w:divBdr>
            <w:top w:val="none" w:sz="0" w:space="0" w:color="auto"/>
            <w:left w:val="none" w:sz="0" w:space="0" w:color="auto"/>
            <w:bottom w:val="none" w:sz="0" w:space="0" w:color="auto"/>
            <w:right w:val="none" w:sz="0" w:space="0" w:color="auto"/>
          </w:divBdr>
        </w:div>
        <w:div w:id="2138864470">
          <w:marLeft w:val="0"/>
          <w:marRight w:val="0"/>
          <w:marTop w:val="0"/>
          <w:marBottom w:val="0"/>
          <w:divBdr>
            <w:top w:val="none" w:sz="0" w:space="0" w:color="auto"/>
            <w:left w:val="none" w:sz="0" w:space="0" w:color="auto"/>
            <w:bottom w:val="none" w:sz="0" w:space="0" w:color="auto"/>
            <w:right w:val="none" w:sz="0" w:space="0" w:color="auto"/>
          </w:divBdr>
        </w:div>
        <w:div w:id="2138864471">
          <w:marLeft w:val="0"/>
          <w:marRight w:val="0"/>
          <w:marTop w:val="0"/>
          <w:marBottom w:val="0"/>
          <w:divBdr>
            <w:top w:val="none" w:sz="0" w:space="0" w:color="auto"/>
            <w:left w:val="none" w:sz="0" w:space="0" w:color="auto"/>
            <w:bottom w:val="none" w:sz="0" w:space="0" w:color="auto"/>
            <w:right w:val="none" w:sz="0" w:space="0" w:color="auto"/>
          </w:divBdr>
        </w:div>
        <w:div w:id="2138864473">
          <w:marLeft w:val="0"/>
          <w:marRight w:val="0"/>
          <w:marTop w:val="0"/>
          <w:marBottom w:val="0"/>
          <w:divBdr>
            <w:top w:val="none" w:sz="0" w:space="0" w:color="auto"/>
            <w:left w:val="none" w:sz="0" w:space="0" w:color="auto"/>
            <w:bottom w:val="none" w:sz="0" w:space="0" w:color="auto"/>
            <w:right w:val="none" w:sz="0" w:space="0" w:color="auto"/>
          </w:divBdr>
        </w:div>
        <w:div w:id="2138864480">
          <w:marLeft w:val="0"/>
          <w:marRight w:val="0"/>
          <w:marTop w:val="0"/>
          <w:marBottom w:val="0"/>
          <w:divBdr>
            <w:top w:val="none" w:sz="0" w:space="0" w:color="auto"/>
            <w:left w:val="none" w:sz="0" w:space="0" w:color="auto"/>
            <w:bottom w:val="none" w:sz="0" w:space="0" w:color="auto"/>
            <w:right w:val="none" w:sz="0" w:space="0" w:color="auto"/>
          </w:divBdr>
        </w:div>
        <w:div w:id="2138864481">
          <w:marLeft w:val="0"/>
          <w:marRight w:val="0"/>
          <w:marTop w:val="0"/>
          <w:marBottom w:val="0"/>
          <w:divBdr>
            <w:top w:val="none" w:sz="0" w:space="0" w:color="auto"/>
            <w:left w:val="none" w:sz="0" w:space="0" w:color="auto"/>
            <w:bottom w:val="none" w:sz="0" w:space="0" w:color="auto"/>
            <w:right w:val="none" w:sz="0" w:space="0" w:color="auto"/>
          </w:divBdr>
        </w:div>
        <w:div w:id="2138864483">
          <w:marLeft w:val="0"/>
          <w:marRight w:val="0"/>
          <w:marTop w:val="0"/>
          <w:marBottom w:val="0"/>
          <w:divBdr>
            <w:top w:val="none" w:sz="0" w:space="0" w:color="auto"/>
            <w:left w:val="none" w:sz="0" w:space="0" w:color="auto"/>
            <w:bottom w:val="none" w:sz="0" w:space="0" w:color="auto"/>
            <w:right w:val="none" w:sz="0" w:space="0" w:color="auto"/>
          </w:divBdr>
        </w:div>
        <w:div w:id="2138864485">
          <w:marLeft w:val="0"/>
          <w:marRight w:val="0"/>
          <w:marTop w:val="0"/>
          <w:marBottom w:val="0"/>
          <w:divBdr>
            <w:top w:val="none" w:sz="0" w:space="0" w:color="auto"/>
            <w:left w:val="none" w:sz="0" w:space="0" w:color="auto"/>
            <w:bottom w:val="none" w:sz="0" w:space="0" w:color="auto"/>
            <w:right w:val="none" w:sz="0" w:space="0" w:color="auto"/>
          </w:divBdr>
        </w:div>
        <w:div w:id="2138864490">
          <w:marLeft w:val="0"/>
          <w:marRight w:val="0"/>
          <w:marTop w:val="0"/>
          <w:marBottom w:val="0"/>
          <w:divBdr>
            <w:top w:val="none" w:sz="0" w:space="0" w:color="auto"/>
            <w:left w:val="none" w:sz="0" w:space="0" w:color="auto"/>
            <w:bottom w:val="none" w:sz="0" w:space="0" w:color="auto"/>
            <w:right w:val="none" w:sz="0" w:space="0" w:color="auto"/>
          </w:divBdr>
        </w:div>
        <w:div w:id="2138864491">
          <w:marLeft w:val="0"/>
          <w:marRight w:val="0"/>
          <w:marTop w:val="0"/>
          <w:marBottom w:val="0"/>
          <w:divBdr>
            <w:top w:val="none" w:sz="0" w:space="0" w:color="auto"/>
            <w:left w:val="none" w:sz="0" w:space="0" w:color="auto"/>
            <w:bottom w:val="none" w:sz="0" w:space="0" w:color="auto"/>
            <w:right w:val="none" w:sz="0" w:space="0" w:color="auto"/>
          </w:divBdr>
        </w:div>
        <w:div w:id="2138864493">
          <w:marLeft w:val="0"/>
          <w:marRight w:val="0"/>
          <w:marTop w:val="0"/>
          <w:marBottom w:val="0"/>
          <w:divBdr>
            <w:top w:val="none" w:sz="0" w:space="0" w:color="auto"/>
            <w:left w:val="none" w:sz="0" w:space="0" w:color="auto"/>
            <w:bottom w:val="none" w:sz="0" w:space="0" w:color="auto"/>
            <w:right w:val="none" w:sz="0" w:space="0" w:color="auto"/>
          </w:divBdr>
        </w:div>
        <w:div w:id="2138864494">
          <w:marLeft w:val="0"/>
          <w:marRight w:val="0"/>
          <w:marTop w:val="0"/>
          <w:marBottom w:val="0"/>
          <w:divBdr>
            <w:top w:val="none" w:sz="0" w:space="0" w:color="auto"/>
            <w:left w:val="none" w:sz="0" w:space="0" w:color="auto"/>
            <w:bottom w:val="none" w:sz="0" w:space="0" w:color="auto"/>
            <w:right w:val="none" w:sz="0" w:space="0" w:color="auto"/>
          </w:divBdr>
        </w:div>
        <w:div w:id="2138864497">
          <w:marLeft w:val="0"/>
          <w:marRight w:val="0"/>
          <w:marTop w:val="0"/>
          <w:marBottom w:val="0"/>
          <w:divBdr>
            <w:top w:val="none" w:sz="0" w:space="0" w:color="auto"/>
            <w:left w:val="none" w:sz="0" w:space="0" w:color="auto"/>
            <w:bottom w:val="none" w:sz="0" w:space="0" w:color="auto"/>
            <w:right w:val="none" w:sz="0" w:space="0" w:color="auto"/>
          </w:divBdr>
        </w:div>
        <w:div w:id="2138864498">
          <w:marLeft w:val="0"/>
          <w:marRight w:val="0"/>
          <w:marTop w:val="0"/>
          <w:marBottom w:val="0"/>
          <w:divBdr>
            <w:top w:val="none" w:sz="0" w:space="0" w:color="auto"/>
            <w:left w:val="none" w:sz="0" w:space="0" w:color="auto"/>
            <w:bottom w:val="none" w:sz="0" w:space="0" w:color="auto"/>
            <w:right w:val="none" w:sz="0" w:space="0" w:color="auto"/>
          </w:divBdr>
        </w:div>
        <w:div w:id="2138864502">
          <w:marLeft w:val="0"/>
          <w:marRight w:val="0"/>
          <w:marTop w:val="0"/>
          <w:marBottom w:val="0"/>
          <w:divBdr>
            <w:top w:val="none" w:sz="0" w:space="0" w:color="auto"/>
            <w:left w:val="none" w:sz="0" w:space="0" w:color="auto"/>
            <w:bottom w:val="none" w:sz="0" w:space="0" w:color="auto"/>
            <w:right w:val="none" w:sz="0" w:space="0" w:color="auto"/>
          </w:divBdr>
        </w:div>
        <w:div w:id="2138864510">
          <w:marLeft w:val="0"/>
          <w:marRight w:val="0"/>
          <w:marTop w:val="0"/>
          <w:marBottom w:val="0"/>
          <w:divBdr>
            <w:top w:val="none" w:sz="0" w:space="0" w:color="auto"/>
            <w:left w:val="none" w:sz="0" w:space="0" w:color="auto"/>
            <w:bottom w:val="none" w:sz="0" w:space="0" w:color="auto"/>
            <w:right w:val="none" w:sz="0" w:space="0" w:color="auto"/>
          </w:divBdr>
        </w:div>
        <w:div w:id="2138864514">
          <w:marLeft w:val="0"/>
          <w:marRight w:val="0"/>
          <w:marTop w:val="0"/>
          <w:marBottom w:val="0"/>
          <w:divBdr>
            <w:top w:val="none" w:sz="0" w:space="0" w:color="auto"/>
            <w:left w:val="none" w:sz="0" w:space="0" w:color="auto"/>
            <w:bottom w:val="none" w:sz="0" w:space="0" w:color="auto"/>
            <w:right w:val="none" w:sz="0" w:space="0" w:color="auto"/>
          </w:divBdr>
        </w:div>
        <w:div w:id="2138864517">
          <w:marLeft w:val="0"/>
          <w:marRight w:val="0"/>
          <w:marTop w:val="0"/>
          <w:marBottom w:val="0"/>
          <w:divBdr>
            <w:top w:val="none" w:sz="0" w:space="0" w:color="auto"/>
            <w:left w:val="none" w:sz="0" w:space="0" w:color="auto"/>
            <w:bottom w:val="none" w:sz="0" w:space="0" w:color="auto"/>
            <w:right w:val="none" w:sz="0" w:space="0" w:color="auto"/>
          </w:divBdr>
        </w:div>
        <w:div w:id="2138864518">
          <w:marLeft w:val="0"/>
          <w:marRight w:val="0"/>
          <w:marTop w:val="0"/>
          <w:marBottom w:val="0"/>
          <w:divBdr>
            <w:top w:val="none" w:sz="0" w:space="0" w:color="auto"/>
            <w:left w:val="none" w:sz="0" w:space="0" w:color="auto"/>
            <w:bottom w:val="none" w:sz="0" w:space="0" w:color="auto"/>
            <w:right w:val="none" w:sz="0" w:space="0" w:color="auto"/>
          </w:divBdr>
        </w:div>
        <w:div w:id="2138864519">
          <w:marLeft w:val="0"/>
          <w:marRight w:val="0"/>
          <w:marTop w:val="0"/>
          <w:marBottom w:val="0"/>
          <w:divBdr>
            <w:top w:val="none" w:sz="0" w:space="0" w:color="auto"/>
            <w:left w:val="none" w:sz="0" w:space="0" w:color="auto"/>
            <w:bottom w:val="none" w:sz="0" w:space="0" w:color="auto"/>
            <w:right w:val="none" w:sz="0" w:space="0" w:color="auto"/>
          </w:divBdr>
        </w:div>
      </w:divsChild>
    </w:div>
    <w:div w:id="2138864513">
      <w:marLeft w:val="0"/>
      <w:marRight w:val="0"/>
      <w:marTop w:val="0"/>
      <w:marBottom w:val="0"/>
      <w:divBdr>
        <w:top w:val="none" w:sz="0" w:space="0" w:color="auto"/>
        <w:left w:val="none" w:sz="0" w:space="0" w:color="auto"/>
        <w:bottom w:val="none" w:sz="0" w:space="0" w:color="auto"/>
        <w:right w:val="none" w:sz="0" w:space="0" w:color="auto"/>
      </w:divBdr>
      <w:divsChild>
        <w:div w:id="2138864440">
          <w:marLeft w:val="0"/>
          <w:marRight w:val="0"/>
          <w:marTop w:val="0"/>
          <w:marBottom w:val="0"/>
          <w:divBdr>
            <w:top w:val="none" w:sz="0" w:space="0" w:color="auto"/>
            <w:left w:val="none" w:sz="0" w:space="0" w:color="auto"/>
            <w:bottom w:val="none" w:sz="0" w:space="0" w:color="auto"/>
            <w:right w:val="none" w:sz="0" w:space="0" w:color="auto"/>
          </w:divBdr>
        </w:div>
        <w:div w:id="2138864444">
          <w:marLeft w:val="0"/>
          <w:marRight w:val="0"/>
          <w:marTop w:val="0"/>
          <w:marBottom w:val="0"/>
          <w:divBdr>
            <w:top w:val="none" w:sz="0" w:space="0" w:color="auto"/>
            <w:left w:val="none" w:sz="0" w:space="0" w:color="auto"/>
            <w:bottom w:val="none" w:sz="0" w:space="0" w:color="auto"/>
            <w:right w:val="none" w:sz="0" w:space="0" w:color="auto"/>
          </w:divBdr>
        </w:div>
        <w:div w:id="2138864451">
          <w:marLeft w:val="0"/>
          <w:marRight w:val="0"/>
          <w:marTop w:val="0"/>
          <w:marBottom w:val="0"/>
          <w:divBdr>
            <w:top w:val="none" w:sz="0" w:space="0" w:color="auto"/>
            <w:left w:val="none" w:sz="0" w:space="0" w:color="auto"/>
            <w:bottom w:val="none" w:sz="0" w:space="0" w:color="auto"/>
            <w:right w:val="none" w:sz="0" w:space="0" w:color="auto"/>
          </w:divBdr>
        </w:div>
        <w:div w:id="2138864456">
          <w:marLeft w:val="0"/>
          <w:marRight w:val="0"/>
          <w:marTop w:val="0"/>
          <w:marBottom w:val="0"/>
          <w:divBdr>
            <w:top w:val="none" w:sz="0" w:space="0" w:color="auto"/>
            <w:left w:val="none" w:sz="0" w:space="0" w:color="auto"/>
            <w:bottom w:val="none" w:sz="0" w:space="0" w:color="auto"/>
            <w:right w:val="none" w:sz="0" w:space="0" w:color="auto"/>
          </w:divBdr>
        </w:div>
        <w:div w:id="2138864488">
          <w:marLeft w:val="0"/>
          <w:marRight w:val="0"/>
          <w:marTop w:val="0"/>
          <w:marBottom w:val="0"/>
          <w:divBdr>
            <w:top w:val="none" w:sz="0" w:space="0" w:color="auto"/>
            <w:left w:val="none" w:sz="0" w:space="0" w:color="auto"/>
            <w:bottom w:val="none" w:sz="0" w:space="0" w:color="auto"/>
            <w:right w:val="none" w:sz="0" w:space="0" w:color="auto"/>
          </w:divBdr>
        </w:div>
        <w:div w:id="2138864503">
          <w:marLeft w:val="0"/>
          <w:marRight w:val="0"/>
          <w:marTop w:val="0"/>
          <w:marBottom w:val="0"/>
          <w:divBdr>
            <w:top w:val="none" w:sz="0" w:space="0" w:color="auto"/>
            <w:left w:val="none" w:sz="0" w:space="0" w:color="auto"/>
            <w:bottom w:val="none" w:sz="0" w:space="0" w:color="auto"/>
            <w:right w:val="none" w:sz="0" w:space="0" w:color="auto"/>
          </w:divBdr>
        </w:div>
        <w:div w:id="2138864504">
          <w:marLeft w:val="0"/>
          <w:marRight w:val="0"/>
          <w:marTop w:val="0"/>
          <w:marBottom w:val="0"/>
          <w:divBdr>
            <w:top w:val="none" w:sz="0" w:space="0" w:color="auto"/>
            <w:left w:val="none" w:sz="0" w:space="0" w:color="auto"/>
            <w:bottom w:val="none" w:sz="0" w:space="0" w:color="auto"/>
            <w:right w:val="none" w:sz="0" w:space="0" w:color="auto"/>
          </w:divBdr>
        </w:div>
        <w:div w:id="2138864509">
          <w:marLeft w:val="0"/>
          <w:marRight w:val="0"/>
          <w:marTop w:val="0"/>
          <w:marBottom w:val="0"/>
          <w:divBdr>
            <w:top w:val="none" w:sz="0" w:space="0" w:color="auto"/>
            <w:left w:val="none" w:sz="0" w:space="0" w:color="auto"/>
            <w:bottom w:val="none" w:sz="0" w:space="0" w:color="auto"/>
            <w:right w:val="none" w:sz="0" w:space="0" w:color="auto"/>
          </w:divBdr>
        </w:div>
        <w:div w:id="2138864511">
          <w:marLeft w:val="0"/>
          <w:marRight w:val="0"/>
          <w:marTop w:val="0"/>
          <w:marBottom w:val="0"/>
          <w:divBdr>
            <w:top w:val="none" w:sz="0" w:space="0" w:color="auto"/>
            <w:left w:val="none" w:sz="0" w:space="0" w:color="auto"/>
            <w:bottom w:val="none" w:sz="0" w:space="0" w:color="auto"/>
            <w:right w:val="none" w:sz="0" w:space="0" w:color="auto"/>
          </w:divBdr>
        </w:div>
        <w:div w:id="2138864515">
          <w:marLeft w:val="0"/>
          <w:marRight w:val="0"/>
          <w:marTop w:val="0"/>
          <w:marBottom w:val="0"/>
          <w:divBdr>
            <w:top w:val="none" w:sz="0" w:space="0" w:color="auto"/>
            <w:left w:val="none" w:sz="0" w:space="0" w:color="auto"/>
            <w:bottom w:val="none" w:sz="0" w:space="0" w:color="auto"/>
            <w:right w:val="none" w:sz="0" w:space="0" w:color="auto"/>
          </w:divBdr>
        </w:div>
      </w:divsChild>
    </w:div>
    <w:div w:id="2138864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18</Pages>
  <Words>3295</Words>
  <Characters>18782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8</cp:revision>
  <dcterms:created xsi:type="dcterms:W3CDTF">2016-11-07T11:31:00Z</dcterms:created>
  <dcterms:modified xsi:type="dcterms:W3CDTF">2016-12-26T12:13:00Z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