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DB" w:rsidRPr="00577FCC" w:rsidRDefault="003465DB" w:rsidP="00985B07">
      <w:pPr>
        <w:spacing w:after="0" w:line="240" w:lineRule="auto"/>
        <w:ind w:right="23"/>
        <w:jc w:val="center"/>
        <w:rPr>
          <w:rFonts w:ascii="Times New Roman" w:hAnsi="Times New Roman" w:cs="Times New Roman"/>
          <w:b/>
          <w:bCs/>
          <w:lang w:eastAsia="en-US"/>
        </w:rPr>
      </w:pPr>
      <w:r w:rsidRPr="00577FCC">
        <w:rPr>
          <w:rFonts w:ascii="Times New Roman" w:hAnsi="Times New Roman" w:cs="Times New Roman"/>
          <w:b/>
          <w:bCs/>
          <w:lang w:eastAsia="en-US"/>
        </w:rPr>
        <w:t>ТИПОВАЯ ТЕХНОЛОГИЧЕСКАЯ СХЕМА</w:t>
      </w:r>
    </w:p>
    <w:p w:rsidR="003465DB" w:rsidRPr="00577FCC" w:rsidRDefault="003465DB" w:rsidP="00577FCC">
      <w:pPr>
        <w:spacing w:after="0" w:line="240" w:lineRule="auto"/>
        <w:jc w:val="center"/>
        <w:rPr>
          <w:rFonts w:ascii="Times New Roman" w:hAnsi="Times New Roman" w:cs="Times New Roman"/>
          <w:b/>
          <w:bCs/>
          <w:lang w:eastAsia="en-US"/>
        </w:rPr>
      </w:pPr>
      <w:r w:rsidRPr="00577FCC">
        <w:rPr>
          <w:rFonts w:ascii="Times New Roman" w:hAnsi="Times New Roman" w:cs="Times New Roman"/>
          <w:b/>
          <w:bCs/>
          <w:lang w:eastAsia="en-US"/>
        </w:rPr>
        <w:t>ПРЕДОСТАВЛЕНИЯ МУНИЦИПАЛЬНОЙ УСЛУГИ</w:t>
      </w:r>
    </w:p>
    <w:p w:rsidR="003465DB" w:rsidRPr="00577FCC" w:rsidRDefault="003465DB" w:rsidP="00577FCC">
      <w:pPr>
        <w:keepNext/>
        <w:keepLines/>
        <w:spacing w:after="0"/>
        <w:outlineLvl w:val="0"/>
        <w:rPr>
          <w:rFonts w:ascii="Times New Roman" w:hAnsi="Times New Roman" w:cs="Times New Roman"/>
          <w:b/>
          <w:bCs/>
          <w:lang w:eastAsia="en-US"/>
        </w:rPr>
      </w:pPr>
      <w:r w:rsidRPr="00577FCC">
        <w:rPr>
          <w:rFonts w:ascii="Times New Roman" w:hAnsi="Times New Roman" w:cs="Times New Roman"/>
          <w:b/>
          <w:bCs/>
          <w:lang w:eastAsia="en-US"/>
        </w:rPr>
        <w:t>РАЗДЕЛ 1. «ОБЩИЕ СВЕДЕНИЯ О МУНИЦИПАЛЬНОЙ УСЛУГЕ»</w:t>
      </w:r>
    </w:p>
    <w:tbl>
      <w:tblPr>
        <w:tblW w:w="12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4070"/>
        <w:gridCol w:w="7810"/>
      </w:tblGrid>
      <w:tr w:rsidR="003465DB" w:rsidRPr="00577FCC" w:rsidTr="00985B07">
        <w:tc>
          <w:tcPr>
            <w:tcW w:w="658" w:type="dxa"/>
            <w:vAlign w:val="center"/>
          </w:tcPr>
          <w:p w:rsidR="003465DB" w:rsidRPr="002C7472" w:rsidRDefault="003465DB" w:rsidP="002C7472">
            <w:pPr>
              <w:spacing w:after="0" w:line="240" w:lineRule="auto"/>
              <w:ind w:left="-102" w:right="-102"/>
              <w:jc w:val="center"/>
              <w:rPr>
                <w:rFonts w:ascii="Times New Roman" w:hAnsi="Times New Roman" w:cs="Times New Roman"/>
                <w:b/>
                <w:bCs/>
                <w:lang w:eastAsia="en-US"/>
              </w:rPr>
            </w:pPr>
            <w:r w:rsidRPr="002C7472">
              <w:rPr>
                <w:rFonts w:ascii="Times New Roman" w:hAnsi="Times New Roman" w:cs="Times New Roman"/>
                <w:b/>
                <w:bCs/>
                <w:lang w:eastAsia="en-US"/>
              </w:rPr>
              <w:t>№ п/п</w:t>
            </w:r>
          </w:p>
        </w:tc>
        <w:tc>
          <w:tcPr>
            <w:tcW w:w="4070" w:type="dxa"/>
            <w:vAlign w:val="center"/>
          </w:tcPr>
          <w:p w:rsidR="003465DB" w:rsidRPr="002C7472" w:rsidRDefault="003465DB" w:rsidP="002C7472">
            <w:pPr>
              <w:spacing w:after="0" w:line="240" w:lineRule="auto"/>
              <w:ind w:left="-102" w:right="-102"/>
              <w:jc w:val="center"/>
              <w:rPr>
                <w:rFonts w:ascii="Times New Roman" w:hAnsi="Times New Roman" w:cs="Times New Roman"/>
                <w:b/>
                <w:bCs/>
                <w:lang w:eastAsia="en-US"/>
              </w:rPr>
            </w:pPr>
            <w:r w:rsidRPr="002C7472">
              <w:rPr>
                <w:rFonts w:ascii="Times New Roman" w:hAnsi="Times New Roman" w:cs="Times New Roman"/>
                <w:b/>
                <w:bCs/>
                <w:lang w:eastAsia="en-US"/>
              </w:rPr>
              <w:t>Параметр</w:t>
            </w:r>
          </w:p>
        </w:tc>
        <w:tc>
          <w:tcPr>
            <w:tcW w:w="7810" w:type="dxa"/>
            <w:vAlign w:val="center"/>
          </w:tcPr>
          <w:p w:rsidR="003465DB" w:rsidRPr="002C7472" w:rsidRDefault="003465DB" w:rsidP="00985B07">
            <w:pPr>
              <w:spacing w:after="0" w:line="240" w:lineRule="auto"/>
              <w:ind w:left="222" w:right="-102"/>
              <w:jc w:val="center"/>
              <w:rPr>
                <w:rFonts w:ascii="Times New Roman" w:hAnsi="Times New Roman" w:cs="Times New Roman"/>
                <w:b/>
                <w:bCs/>
                <w:lang w:eastAsia="en-US"/>
              </w:rPr>
            </w:pPr>
            <w:r w:rsidRPr="002C7472">
              <w:rPr>
                <w:rFonts w:ascii="Times New Roman" w:hAnsi="Times New Roman" w:cs="Times New Roman"/>
                <w:b/>
                <w:bCs/>
                <w:lang w:eastAsia="en-US"/>
              </w:rPr>
              <w:t>Значение параметра/состояние</w:t>
            </w:r>
          </w:p>
        </w:tc>
      </w:tr>
      <w:tr w:rsidR="003465DB" w:rsidRPr="00577FCC" w:rsidTr="00985B07">
        <w:tc>
          <w:tcPr>
            <w:tcW w:w="658" w:type="dxa"/>
            <w:vAlign w:val="center"/>
          </w:tcPr>
          <w:p w:rsidR="003465DB" w:rsidRPr="002C7472" w:rsidRDefault="003465DB" w:rsidP="002C7472">
            <w:pPr>
              <w:spacing w:after="0" w:line="240" w:lineRule="auto"/>
              <w:ind w:left="-102" w:right="-102"/>
              <w:jc w:val="center"/>
              <w:rPr>
                <w:rFonts w:ascii="Times New Roman" w:hAnsi="Times New Roman" w:cs="Times New Roman"/>
                <w:b/>
                <w:bCs/>
                <w:lang w:eastAsia="en-US"/>
              </w:rPr>
            </w:pPr>
            <w:r w:rsidRPr="002C7472">
              <w:rPr>
                <w:rFonts w:ascii="Times New Roman" w:hAnsi="Times New Roman" w:cs="Times New Roman"/>
                <w:b/>
                <w:bCs/>
                <w:lang w:eastAsia="en-US"/>
              </w:rPr>
              <w:t>1</w:t>
            </w:r>
          </w:p>
        </w:tc>
        <w:tc>
          <w:tcPr>
            <w:tcW w:w="4070" w:type="dxa"/>
            <w:vAlign w:val="center"/>
          </w:tcPr>
          <w:p w:rsidR="003465DB" w:rsidRPr="002C7472" w:rsidRDefault="003465DB" w:rsidP="002C7472">
            <w:pPr>
              <w:spacing w:after="0" w:line="240" w:lineRule="auto"/>
              <w:ind w:left="-102" w:right="-102"/>
              <w:jc w:val="center"/>
              <w:rPr>
                <w:rFonts w:ascii="Times New Roman" w:hAnsi="Times New Roman" w:cs="Times New Roman"/>
                <w:b/>
                <w:bCs/>
                <w:lang w:eastAsia="en-US"/>
              </w:rPr>
            </w:pPr>
            <w:r w:rsidRPr="002C7472">
              <w:rPr>
                <w:rFonts w:ascii="Times New Roman" w:hAnsi="Times New Roman" w:cs="Times New Roman"/>
                <w:b/>
                <w:bCs/>
                <w:lang w:eastAsia="en-US"/>
              </w:rPr>
              <w:t>2</w:t>
            </w:r>
          </w:p>
        </w:tc>
        <w:tc>
          <w:tcPr>
            <w:tcW w:w="7810" w:type="dxa"/>
            <w:vAlign w:val="center"/>
          </w:tcPr>
          <w:p w:rsidR="003465DB" w:rsidRPr="002C7472" w:rsidRDefault="003465DB" w:rsidP="002C7472">
            <w:pPr>
              <w:spacing w:after="0" w:line="240" w:lineRule="auto"/>
              <w:ind w:left="-102" w:right="-102"/>
              <w:jc w:val="center"/>
              <w:rPr>
                <w:rFonts w:ascii="Times New Roman" w:hAnsi="Times New Roman" w:cs="Times New Roman"/>
                <w:b/>
                <w:bCs/>
                <w:lang w:eastAsia="en-US"/>
              </w:rPr>
            </w:pPr>
            <w:r w:rsidRPr="002C7472">
              <w:rPr>
                <w:rFonts w:ascii="Times New Roman" w:hAnsi="Times New Roman" w:cs="Times New Roman"/>
                <w:b/>
                <w:bCs/>
                <w:lang w:eastAsia="en-US"/>
              </w:rPr>
              <w:t>3</w:t>
            </w: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1.</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Наименование органа, предоставляющего услугу</w:t>
            </w:r>
          </w:p>
        </w:tc>
        <w:tc>
          <w:tcPr>
            <w:tcW w:w="781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xml:space="preserve">Администрация  </w:t>
            </w:r>
            <w:r>
              <w:rPr>
                <w:rFonts w:ascii="Times New Roman" w:hAnsi="Times New Roman" w:cs="Times New Roman"/>
              </w:rPr>
              <w:t xml:space="preserve">Самовецкого </w:t>
            </w:r>
            <w:r w:rsidRPr="002C7472">
              <w:rPr>
                <w:rFonts w:ascii="Times New Roman" w:hAnsi="Times New Roman" w:cs="Times New Roman"/>
                <w:lang w:eastAsia="en-US"/>
              </w:rPr>
              <w:t>сельского поселения Эртильского муниципального района Воронежской области</w:t>
            </w: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2.</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Номер услуги в федеральном реестре</w:t>
            </w:r>
            <w:r w:rsidRPr="002C7472">
              <w:rPr>
                <w:rFonts w:ascii="Times New Roman" w:hAnsi="Times New Roman" w:cs="Times New Roman"/>
                <w:vertAlign w:val="superscript"/>
                <w:lang w:eastAsia="en-US"/>
              </w:rPr>
              <w:footnoteReference w:id="2"/>
            </w:r>
          </w:p>
        </w:tc>
        <w:tc>
          <w:tcPr>
            <w:tcW w:w="7810" w:type="dxa"/>
          </w:tcPr>
          <w:p w:rsidR="003465DB" w:rsidRPr="00985B07" w:rsidRDefault="003465DB" w:rsidP="00985B07">
            <w:pPr>
              <w:spacing w:after="0" w:line="240" w:lineRule="auto"/>
              <w:ind w:right="-102"/>
              <w:rPr>
                <w:rFonts w:ascii="Times New Roman" w:hAnsi="Times New Roman" w:cs="Times New Roman"/>
                <w:color w:val="FF0000"/>
                <w:lang w:eastAsia="en-US"/>
              </w:rPr>
            </w:pP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3.</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Полное наименование услуги</w:t>
            </w:r>
          </w:p>
        </w:tc>
        <w:tc>
          <w:tcPr>
            <w:tcW w:w="7810" w:type="dxa"/>
          </w:tcPr>
          <w:p w:rsidR="003465DB" w:rsidRPr="002C7472" w:rsidRDefault="003465DB" w:rsidP="002C7472">
            <w:pPr>
              <w:pStyle w:val="ConsPlusTitle"/>
              <w:widowControl/>
              <w:jc w:val="both"/>
              <w:rPr>
                <w:rFonts w:ascii="Times New Roman" w:hAnsi="Times New Roman" w:cs="Times New Roman"/>
                <w:b w:val="0"/>
                <w:bCs w:val="0"/>
                <w:sz w:val="22"/>
                <w:szCs w:val="22"/>
                <w:lang w:eastAsia="en-US"/>
              </w:rPr>
            </w:pPr>
            <w:r w:rsidRPr="002C7472">
              <w:rPr>
                <w:rFonts w:ascii="Times New Roman" w:hAnsi="Times New Roman" w:cs="Times New Roman"/>
                <w:b w:val="0"/>
                <w:bCs w:val="0"/>
                <w:sz w:val="22"/>
                <w:szCs w:val="22"/>
                <w:lang w:eastAsia="en-US"/>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465DB" w:rsidRPr="002C7472" w:rsidRDefault="003465DB" w:rsidP="002C7472">
            <w:pPr>
              <w:pStyle w:val="ConsPlusTitle"/>
              <w:widowControl/>
              <w:rPr>
                <w:rFonts w:ascii="Times New Roman" w:hAnsi="Times New Roman" w:cs="Times New Roman"/>
                <w:b w:val="0"/>
                <w:bCs w:val="0"/>
                <w:sz w:val="22"/>
                <w:szCs w:val="22"/>
                <w:lang w:eastAsia="en-US"/>
              </w:rPr>
            </w:pP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4.</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Краткое наименование услуги</w:t>
            </w:r>
          </w:p>
        </w:tc>
        <w:tc>
          <w:tcPr>
            <w:tcW w:w="7810" w:type="dxa"/>
          </w:tcPr>
          <w:p w:rsidR="003465DB" w:rsidRPr="002C7472" w:rsidRDefault="003465DB" w:rsidP="00985B07">
            <w:pPr>
              <w:pStyle w:val="ConsPlusTitle"/>
              <w:widowControl/>
              <w:ind w:firstLine="66"/>
              <w:jc w:val="both"/>
              <w:rPr>
                <w:rFonts w:ascii="Times New Roman" w:hAnsi="Times New Roman" w:cs="Times New Roman"/>
                <w:b w:val="0"/>
                <w:bCs w:val="0"/>
                <w:sz w:val="22"/>
                <w:szCs w:val="22"/>
                <w:lang w:eastAsia="en-US"/>
              </w:rPr>
            </w:pPr>
            <w:r w:rsidRPr="002C7472">
              <w:rPr>
                <w:rFonts w:ascii="Times New Roman" w:hAnsi="Times New Roman" w:cs="Times New Roman"/>
                <w:b w:val="0"/>
                <w:bCs w:val="0"/>
                <w:sz w:val="22"/>
                <w:szCs w:val="22"/>
                <w:lang w:eastAsia="en-US"/>
              </w:rPr>
              <w:t>Включение ярмарок по продаже товаров (выполнению работ, оказа</w:t>
            </w:r>
            <w:r>
              <w:rPr>
                <w:rFonts w:ascii="Times New Roman" w:hAnsi="Times New Roman" w:cs="Times New Roman"/>
                <w:b w:val="0"/>
                <w:bCs w:val="0"/>
                <w:sz w:val="22"/>
                <w:szCs w:val="22"/>
                <w:lang w:eastAsia="en-US"/>
              </w:rPr>
              <w:t>нию услуг), органи</w:t>
            </w:r>
            <w:r w:rsidRPr="002C7472">
              <w:rPr>
                <w:rFonts w:ascii="Times New Roman" w:hAnsi="Times New Roman" w:cs="Times New Roman"/>
                <w:b w:val="0"/>
                <w:bCs w:val="0"/>
                <w:sz w:val="22"/>
                <w:szCs w:val="22"/>
                <w:lang w:eastAsia="en-US"/>
              </w:rPr>
              <w:t>заторами которых являются юридические лица или индивидуальные предприниматели в план проведения ярмарок</w:t>
            </w:r>
          </w:p>
          <w:p w:rsidR="003465DB" w:rsidRPr="002C7472" w:rsidRDefault="003465DB" w:rsidP="002C7472">
            <w:pPr>
              <w:pStyle w:val="ConsPlusTitle"/>
              <w:widowControl/>
              <w:rPr>
                <w:rFonts w:ascii="Times New Roman" w:hAnsi="Times New Roman" w:cs="Times New Roman"/>
                <w:b w:val="0"/>
                <w:bCs w:val="0"/>
                <w:sz w:val="22"/>
                <w:szCs w:val="22"/>
                <w:lang w:eastAsia="en-US"/>
              </w:rPr>
            </w:pP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5.</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Административный регламент предоставления муниципальной услуги</w:t>
            </w:r>
            <w:r w:rsidRPr="002C7472">
              <w:rPr>
                <w:rFonts w:ascii="Times New Roman" w:hAnsi="Times New Roman" w:cs="Times New Roman"/>
                <w:vertAlign w:val="superscript"/>
                <w:lang w:eastAsia="en-US"/>
              </w:rPr>
              <w:footnoteReference w:id="3"/>
            </w:r>
          </w:p>
        </w:tc>
        <w:tc>
          <w:tcPr>
            <w:tcW w:w="7810" w:type="dxa"/>
          </w:tcPr>
          <w:p w:rsidR="003465DB" w:rsidRPr="002C7472" w:rsidRDefault="003465DB" w:rsidP="002C7472">
            <w:pPr>
              <w:spacing w:after="0" w:line="240" w:lineRule="auto"/>
              <w:ind w:left="-102" w:right="-102"/>
              <w:rPr>
                <w:rFonts w:ascii="Times New Roman" w:hAnsi="Times New Roman" w:cs="Times New Roman"/>
                <w:lang w:eastAsia="en-US"/>
              </w:rPr>
            </w:pPr>
            <w:bookmarkStart w:id="0" w:name="P31"/>
            <w:bookmarkEnd w:id="0"/>
            <w:r w:rsidRPr="002C7472">
              <w:rPr>
                <w:rFonts w:ascii="Times New Roman" w:hAnsi="Times New Roman" w:cs="Times New Roman"/>
                <w:lang w:eastAsia="en-US"/>
              </w:rPr>
              <w:t xml:space="preserve"> Пост.№</w:t>
            </w:r>
            <w:r>
              <w:rPr>
                <w:rFonts w:ascii="Times New Roman" w:hAnsi="Times New Roman" w:cs="Times New Roman"/>
                <w:lang w:eastAsia="en-US"/>
              </w:rPr>
              <w:t>97</w:t>
            </w:r>
            <w:r w:rsidRPr="002C7472">
              <w:rPr>
                <w:rFonts w:ascii="Times New Roman" w:hAnsi="Times New Roman" w:cs="Times New Roman"/>
                <w:lang w:eastAsia="en-US"/>
              </w:rPr>
              <w:t xml:space="preserve"> от </w:t>
            </w:r>
            <w:r>
              <w:rPr>
                <w:rFonts w:ascii="Times New Roman" w:hAnsi="Times New Roman" w:cs="Times New Roman"/>
                <w:lang w:eastAsia="en-US"/>
              </w:rPr>
              <w:t>16</w:t>
            </w:r>
            <w:r w:rsidRPr="002C7472">
              <w:rPr>
                <w:rFonts w:ascii="Times New Roman" w:hAnsi="Times New Roman" w:cs="Times New Roman"/>
                <w:lang w:eastAsia="en-US"/>
              </w:rPr>
              <w:t>.0</w:t>
            </w:r>
            <w:r>
              <w:rPr>
                <w:rFonts w:ascii="Times New Roman" w:hAnsi="Times New Roman" w:cs="Times New Roman"/>
                <w:lang w:eastAsia="en-US"/>
              </w:rPr>
              <w:t>8</w:t>
            </w:r>
            <w:r w:rsidRPr="002C7472">
              <w:rPr>
                <w:rFonts w:ascii="Times New Roman" w:hAnsi="Times New Roman" w:cs="Times New Roman"/>
                <w:lang w:eastAsia="en-US"/>
              </w:rPr>
              <w:t>.2016г.</w:t>
            </w: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6.</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Перечень «подуслуг»</w:t>
            </w:r>
          </w:p>
        </w:tc>
        <w:tc>
          <w:tcPr>
            <w:tcW w:w="781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нет</w:t>
            </w:r>
          </w:p>
        </w:tc>
      </w:tr>
      <w:tr w:rsidR="003465DB" w:rsidRPr="00577FCC" w:rsidTr="00985B07">
        <w:tc>
          <w:tcPr>
            <w:tcW w:w="658" w:type="dxa"/>
          </w:tcPr>
          <w:p w:rsidR="003465DB" w:rsidRPr="002C7472" w:rsidRDefault="003465DB" w:rsidP="002C7472">
            <w:pPr>
              <w:spacing w:after="0" w:line="240" w:lineRule="auto"/>
              <w:ind w:left="-102" w:right="-102"/>
              <w:jc w:val="center"/>
              <w:rPr>
                <w:rFonts w:ascii="Times New Roman" w:hAnsi="Times New Roman" w:cs="Times New Roman"/>
                <w:lang w:eastAsia="en-US"/>
              </w:rPr>
            </w:pPr>
            <w:r w:rsidRPr="002C7472">
              <w:rPr>
                <w:rFonts w:ascii="Times New Roman" w:hAnsi="Times New Roman" w:cs="Times New Roman"/>
                <w:lang w:eastAsia="en-US"/>
              </w:rPr>
              <w:t>7.</w:t>
            </w:r>
          </w:p>
        </w:tc>
        <w:tc>
          <w:tcPr>
            <w:tcW w:w="407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Способы оценки качества предоставления муниципальной услуги</w:t>
            </w:r>
            <w:r w:rsidRPr="002C7472">
              <w:rPr>
                <w:rFonts w:ascii="Times New Roman" w:hAnsi="Times New Roman" w:cs="Times New Roman"/>
                <w:vertAlign w:val="superscript"/>
                <w:lang w:eastAsia="en-US"/>
              </w:rPr>
              <w:footnoteReference w:id="4"/>
            </w:r>
          </w:p>
        </w:tc>
        <w:tc>
          <w:tcPr>
            <w:tcW w:w="7810" w:type="dxa"/>
          </w:tcPr>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радиотелефонная связь;</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терминальные устройства в МФЦ;</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терминальные устройства в органе местного самоуправления;</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единый портал государственных услуг;</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региональный портал государственных услуг;</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официальный сайт органа;</w:t>
            </w:r>
          </w:p>
          <w:p w:rsidR="003465DB" w:rsidRPr="002C7472" w:rsidRDefault="003465DB" w:rsidP="002C7472">
            <w:pPr>
              <w:spacing w:after="0" w:line="240" w:lineRule="auto"/>
              <w:ind w:left="-102" w:right="-102"/>
              <w:rPr>
                <w:rFonts w:ascii="Times New Roman" w:hAnsi="Times New Roman" w:cs="Times New Roman"/>
                <w:lang w:eastAsia="en-US"/>
              </w:rPr>
            </w:pPr>
            <w:r w:rsidRPr="002C7472">
              <w:rPr>
                <w:rFonts w:ascii="Times New Roman" w:hAnsi="Times New Roman" w:cs="Times New Roman"/>
                <w:lang w:eastAsia="en-US"/>
              </w:rPr>
              <w:t>- другие способы</w:t>
            </w:r>
          </w:p>
        </w:tc>
      </w:tr>
    </w:tbl>
    <w:p w:rsidR="003465DB" w:rsidRPr="00577FCC" w:rsidRDefault="003465DB" w:rsidP="00FB775B">
      <w:pPr>
        <w:spacing w:line="240" w:lineRule="auto"/>
        <w:jc w:val="center"/>
        <w:rPr>
          <w:rFonts w:ascii="Times New Roman" w:hAnsi="Times New Roman" w:cs="Times New Roman"/>
          <w:b/>
          <w:bCs/>
        </w:rPr>
      </w:pP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2. «ОБЩИЕ СВЕДЕНИЯ О «ПОДУСЛУГАХ»</w:t>
      </w:r>
      <w:r w:rsidRPr="00577FCC">
        <w:rPr>
          <w:rFonts w:ascii="Times New Roman" w:hAnsi="Times New Roman" w:cs="Times New Roman"/>
          <w:color w:val="auto"/>
          <w:sz w:val="22"/>
          <w:szCs w:val="22"/>
        </w:rPr>
        <w:tab/>
      </w:r>
    </w:p>
    <w:tbl>
      <w:tblPr>
        <w:tblW w:w="133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6"/>
        <w:gridCol w:w="1809"/>
        <w:gridCol w:w="1797"/>
        <w:gridCol w:w="1134"/>
        <w:gridCol w:w="736"/>
        <w:gridCol w:w="880"/>
        <w:gridCol w:w="770"/>
        <w:gridCol w:w="635"/>
        <w:gridCol w:w="1345"/>
        <w:gridCol w:w="1701"/>
      </w:tblGrid>
      <w:tr w:rsidR="003465DB" w:rsidRPr="00577FCC" w:rsidTr="00985B07">
        <w:tc>
          <w:tcPr>
            <w:tcW w:w="2552" w:type="dxa"/>
            <w:gridSpan w:val="2"/>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Срок предоставления в зависимости от условий</w:t>
            </w:r>
          </w:p>
        </w:tc>
        <w:tc>
          <w:tcPr>
            <w:tcW w:w="1809"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Основания для отказа в приеме документов</w:t>
            </w:r>
          </w:p>
        </w:tc>
        <w:tc>
          <w:tcPr>
            <w:tcW w:w="1797"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Основания для отказа в предоставлении «подуслуги»</w:t>
            </w:r>
          </w:p>
        </w:tc>
        <w:tc>
          <w:tcPr>
            <w:tcW w:w="1134"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Основания приостановления предоставления «подуслуги»</w:t>
            </w:r>
          </w:p>
        </w:tc>
        <w:tc>
          <w:tcPr>
            <w:tcW w:w="736"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Срок приостановления предоставления «подуслуги»</w:t>
            </w:r>
          </w:p>
        </w:tc>
        <w:tc>
          <w:tcPr>
            <w:tcW w:w="2285" w:type="dxa"/>
            <w:gridSpan w:val="3"/>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Плата за предоставление «подуслуги»</w:t>
            </w:r>
          </w:p>
        </w:tc>
        <w:tc>
          <w:tcPr>
            <w:tcW w:w="1345"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Способ обращения за получением «подуслуги»</w:t>
            </w:r>
          </w:p>
        </w:tc>
        <w:tc>
          <w:tcPr>
            <w:tcW w:w="1701" w:type="dxa"/>
            <w:vMerge w:val="restart"/>
          </w:tcPr>
          <w:p w:rsidR="003465DB" w:rsidRPr="00577FCC" w:rsidRDefault="003465DB" w:rsidP="007C685A">
            <w:pPr>
              <w:spacing w:after="0" w:line="240" w:lineRule="auto"/>
              <w:jc w:val="center"/>
              <w:rPr>
                <w:rFonts w:ascii="Times New Roman" w:hAnsi="Times New Roman" w:cs="Times New Roman"/>
                <w:b/>
                <w:bCs/>
              </w:rPr>
            </w:pPr>
            <w:r w:rsidRPr="00577FCC">
              <w:rPr>
                <w:rFonts w:ascii="Times New Roman" w:hAnsi="Times New Roman" w:cs="Times New Roman"/>
                <w:b/>
                <w:bCs/>
              </w:rPr>
              <w:t>Способ получения результата «подуслуги»</w:t>
            </w:r>
          </w:p>
        </w:tc>
      </w:tr>
      <w:tr w:rsidR="003465DB" w:rsidRPr="00577FCC" w:rsidTr="00985B07">
        <w:tc>
          <w:tcPr>
            <w:tcW w:w="1276" w:type="dxa"/>
          </w:tcPr>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При подаче заявления по месту жительства (месту нахождения юр.лица)</w:t>
            </w:r>
          </w:p>
        </w:tc>
        <w:tc>
          <w:tcPr>
            <w:tcW w:w="1276" w:type="dxa"/>
          </w:tcPr>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 xml:space="preserve">При подаче заявления не по месту жительства </w:t>
            </w:r>
          </w:p>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 по месту обращения)</w:t>
            </w:r>
          </w:p>
        </w:tc>
        <w:tc>
          <w:tcPr>
            <w:tcW w:w="1809" w:type="dxa"/>
            <w:vMerge/>
          </w:tcPr>
          <w:p w:rsidR="003465DB" w:rsidRPr="00577FCC" w:rsidRDefault="003465DB" w:rsidP="007C685A">
            <w:pPr>
              <w:spacing w:after="0" w:line="240" w:lineRule="auto"/>
              <w:rPr>
                <w:rFonts w:ascii="Times New Roman" w:hAnsi="Times New Roman" w:cs="Times New Roman"/>
                <w:b/>
                <w:bCs/>
              </w:rPr>
            </w:pPr>
          </w:p>
        </w:tc>
        <w:tc>
          <w:tcPr>
            <w:tcW w:w="1797" w:type="dxa"/>
            <w:vMerge/>
          </w:tcPr>
          <w:p w:rsidR="003465DB" w:rsidRPr="00577FCC" w:rsidRDefault="003465DB" w:rsidP="007C685A">
            <w:pPr>
              <w:spacing w:after="0" w:line="240" w:lineRule="auto"/>
              <w:rPr>
                <w:rFonts w:ascii="Times New Roman" w:hAnsi="Times New Roman" w:cs="Times New Roman"/>
                <w:b/>
                <w:bCs/>
              </w:rPr>
            </w:pPr>
          </w:p>
        </w:tc>
        <w:tc>
          <w:tcPr>
            <w:tcW w:w="1134" w:type="dxa"/>
            <w:vMerge/>
          </w:tcPr>
          <w:p w:rsidR="003465DB" w:rsidRPr="00577FCC" w:rsidRDefault="003465DB" w:rsidP="007C685A">
            <w:pPr>
              <w:spacing w:after="0" w:line="240" w:lineRule="auto"/>
              <w:rPr>
                <w:rFonts w:ascii="Times New Roman" w:hAnsi="Times New Roman" w:cs="Times New Roman"/>
                <w:b/>
                <w:bCs/>
              </w:rPr>
            </w:pPr>
          </w:p>
        </w:tc>
        <w:tc>
          <w:tcPr>
            <w:tcW w:w="736" w:type="dxa"/>
            <w:vMerge/>
          </w:tcPr>
          <w:p w:rsidR="003465DB" w:rsidRPr="00577FCC" w:rsidRDefault="003465DB" w:rsidP="007C685A">
            <w:pPr>
              <w:spacing w:after="0" w:line="240" w:lineRule="auto"/>
              <w:rPr>
                <w:rFonts w:ascii="Times New Roman" w:hAnsi="Times New Roman" w:cs="Times New Roman"/>
                <w:b/>
                <w:bCs/>
              </w:rPr>
            </w:pPr>
          </w:p>
        </w:tc>
        <w:tc>
          <w:tcPr>
            <w:tcW w:w="880" w:type="dxa"/>
          </w:tcPr>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Наличие платы (государственной пошлины)</w:t>
            </w:r>
          </w:p>
        </w:tc>
        <w:tc>
          <w:tcPr>
            <w:tcW w:w="770" w:type="dxa"/>
          </w:tcPr>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635" w:type="dxa"/>
          </w:tcPr>
          <w:p w:rsidR="003465DB" w:rsidRPr="00577FCC" w:rsidRDefault="003465DB" w:rsidP="007C685A">
            <w:pPr>
              <w:spacing w:after="0" w:line="240" w:lineRule="auto"/>
              <w:rPr>
                <w:rFonts w:ascii="Times New Roman" w:hAnsi="Times New Roman" w:cs="Times New Roman"/>
                <w:b/>
                <w:bCs/>
              </w:rPr>
            </w:pPr>
            <w:r w:rsidRPr="00577FCC">
              <w:rPr>
                <w:rFonts w:ascii="Times New Roman" w:hAnsi="Times New Roman" w:cs="Times New Roman"/>
                <w:b/>
                <w:bCs/>
              </w:rPr>
              <w:t>КБК для взимания платы (государственной пошлины), в том числе для МФЦ</w:t>
            </w:r>
          </w:p>
        </w:tc>
        <w:tc>
          <w:tcPr>
            <w:tcW w:w="1345" w:type="dxa"/>
            <w:vMerge/>
          </w:tcPr>
          <w:p w:rsidR="003465DB" w:rsidRPr="00577FCC" w:rsidRDefault="003465DB" w:rsidP="007C685A">
            <w:pPr>
              <w:spacing w:after="0" w:line="240" w:lineRule="auto"/>
              <w:rPr>
                <w:rFonts w:ascii="Times New Roman" w:hAnsi="Times New Roman" w:cs="Times New Roman"/>
                <w:b/>
                <w:bCs/>
              </w:rPr>
            </w:pPr>
          </w:p>
        </w:tc>
        <w:tc>
          <w:tcPr>
            <w:tcW w:w="1701" w:type="dxa"/>
            <w:vMerge/>
          </w:tcPr>
          <w:p w:rsidR="003465DB" w:rsidRPr="00577FCC" w:rsidRDefault="003465DB" w:rsidP="007C685A">
            <w:pPr>
              <w:spacing w:after="0" w:line="240" w:lineRule="auto"/>
              <w:rPr>
                <w:rFonts w:ascii="Times New Roman" w:hAnsi="Times New Roman" w:cs="Times New Roman"/>
                <w:b/>
                <w:bCs/>
              </w:rPr>
            </w:pPr>
          </w:p>
        </w:tc>
      </w:tr>
      <w:tr w:rsidR="003465DB" w:rsidRPr="00577FCC" w:rsidTr="00985B07">
        <w:tc>
          <w:tcPr>
            <w:tcW w:w="1276"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1276"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1809"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1797"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1134"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736"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880"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7</w:t>
            </w:r>
          </w:p>
        </w:tc>
        <w:tc>
          <w:tcPr>
            <w:tcW w:w="770"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8</w:t>
            </w:r>
          </w:p>
        </w:tc>
        <w:tc>
          <w:tcPr>
            <w:tcW w:w="635"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9</w:t>
            </w:r>
          </w:p>
        </w:tc>
        <w:tc>
          <w:tcPr>
            <w:tcW w:w="1345" w:type="dxa"/>
          </w:tcPr>
          <w:p w:rsidR="003465DB" w:rsidRPr="00577FCC" w:rsidRDefault="003465DB" w:rsidP="00B53820">
            <w:pPr>
              <w:spacing w:after="0" w:line="240" w:lineRule="auto"/>
              <w:jc w:val="center"/>
              <w:rPr>
                <w:rFonts w:ascii="Times New Roman" w:hAnsi="Times New Roman" w:cs="Times New Roman"/>
              </w:rPr>
            </w:pPr>
            <w:r w:rsidRPr="00577FCC">
              <w:rPr>
                <w:rFonts w:ascii="Times New Roman" w:hAnsi="Times New Roman" w:cs="Times New Roman"/>
              </w:rPr>
              <w:t>10</w:t>
            </w:r>
          </w:p>
        </w:tc>
        <w:tc>
          <w:tcPr>
            <w:tcW w:w="1701"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11</w:t>
            </w:r>
          </w:p>
        </w:tc>
      </w:tr>
      <w:tr w:rsidR="003465DB" w:rsidRPr="00577FCC" w:rsidTr="00985B07">
        <w:tc>
          <w:tcPr>
            <w:tcW w:w="13359" w:type="dxa"/>
            <w:gridSpan w:val="11"/>
          </w:tcPr>
          <w:p w:rsidR="003465DB" w:rsidRPr="00577FCC" w:rsidRDefault="003465DB" w:rsidP="00577FCC">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465DB" w:rsidRPr="00577FCC" w:rsidRDefault="003465DB" w:rsidP="00577FCC">
            <w:pPr>
              <w:spacing w:after="0" w:line="240" w:lineRule="auto"/>
              <w:jc w:val="center"/>
              <w:rPr>
                <w:rFonts w:ascii="Times New Roman" w:hAnsi="Times New Roman" w:cs="Times New Roman"/>
                <w:b/>
                <w:bCs/>
              </w:rPr>
            </w:pPr>
          </w:p>
        </w:tc>
      </w:tr>
      <w:tr w:rsidR="003465DB" w:rsidRPr="00577FCC" w:rsidTr="00985B07">
        <w:tc>
          <w:tcPr>
            <w:tcW w:w="1276" w:type="dxa"/>
          </w:tcPr>
          <w:p w:rsidR="003465DB" w:rsidRPr="00577FCC" w:rsidRDefault="003465DB" w:rsidP="00D92200">
            <w:pPr>
              <w:pStyle w:val="Subtitle"/>
              <w:jc w:val="left"/>
              <w:rPr>
                <w:rFonts w:ascii="Times New Roman" w:hAnsi="Times New Roman" w:cs="Times New Roman"/>
                <w:sz w:val="22"/>
                <w:szCs w:val="22"/>
              </w:rPr>
            </w:pPr>
            <w:r w:rsidRPr="00577FCC">
              <w:rPr>
                <w:rFonts w:ascii="Times New Roman" w:hAnsi="Times New Roman" w:cs="Times New Roman"/>
                <w:sz w:val="22"/>
                <w:szCs w:val="22"/>
              </w:rPr>
              <w:t>- в случае включения ярмарки в План проведения ярмарок не должен превышать 10 рабочих дней;</w:t>
            </w:r>
          </w:p>
          <w:p w:rsidR="003465DB" w:rsidRPr="00577FCC" w:rsidRDefault="003465DB" w:rsidP="00D92200">
            <w:pPr>
              <w:spacing w:after="0" w:line="240" w:lineRule="auto"/>
              <w:jc w:val="both"/>
              <w:rPr>
                <w:rFonts w:ascii="Times New Roman" w:hAnsi="Times New Roman" w:cs="Times New Roman"/>
              </w:rPr>
            </w:pPr>
            <w:r w:rsidRPr="00577FCC">
              <w:rPr>
                <w:rFonts w:ascii="Times New Roman" w:hAnsi="Times New Roman" w:cs="Times New Roman"/>
              </w:rPr>
              <w:t>- в случае внесения изменений в План проведения ярмарок не должен превышать 30 календарных дней;</w:t>
            </w:r>
          </w:p>
        </w:tc>
        <w:tc>
          <w:tcPr>
            <w:tcW w:w="1276" w:type="dxa"/>
          </w:tcPr>
          <w:p w:rsidR="003465DB" w:rsidRPr="00577FCC" w:rsidRDefault="003465DB" w:rsidP="00D92200">
            <w:pPr>
              <w:pStyle w:val="Subtitle"/>
              <w:jc w:val="left"/>
              <w:rPr>
                <w:rFonts w:ascii="Times New Roman" w:hAnsi="Times New Roman" w:cs="Times New Roman"/>
                <w:sz w:val="22"/>
                <w:szCs w:val="22"/>
              </w:rPr>
            </w:pPr>
            <w:r w:rsidRPr="00577FCC">
              <w:rPr>
                <w:rFonts w:ascii="Times New Roman" w:hAnsi="Times New Roman" w:cs="Times New Roman"/>
                <w:sz w:val="22"/>
                <w:szCs w:val="22"/>
              </w:rPr>
              <w:t>- в случае включения ярмарки в План проведения ярмарок не должен превышать 10 рабочих дней;</w:t>
            </w:r>
          </w:p>
          <w:p w:rsidR="003465DB" w:rsidRPr="00577FCC" w:rsidRDefault="003465DB" w:rsidP="00D92200">
            <w:pPr>
              <w:spacing w:after="0" w:line="240" w:lineRule="auto"/>
              <w:jc w:val="both"/>
              <w:rPr>
                <w:rFonts w:ascii="Times New Roman" w:hAnsi="Times New Roman" w:cs="Times New Roman"/>
              </w:rPr>
            </w:pPr>
            <w:r w:rsidRPr="00577FCC">
              <w:rPr>
                <w:rFonts w:ascii="Times New Roman" w:hAnsi="Times New Roman" w:cs="Times New Roman"/>
              </w:rPr>
              <w:t>- в случае внесения изменений в План проведения ярмарок не должен превышать 30 календарных дней;</w:t>
            </w:r>
          </w:p>
        </w:tc>
        <w:tc>
          <w:tcPr>
            <w:tcW w:w="1809" w:type="dxa"/>
          </w:tcPr>
          <w:p w:rsidR="003465DB" w:rsidRPr="00577FCC" w:rsidRDefault="003465DB" w:rsidP="00D92200">
            <w:pPr>
              <w:spacing w:after="0" w:line="240" w:lineRule="auto"/>
              <w:jc w:val="both"/>
              <w:rPr>
                <w:rFonts w:ascii="Times New Roman" w:hAnsi="Times New Roman" w:cs="Times New Roman"/>
              </w:rPr>
            </w:pPr>
            <w:r w:rsidRPr="00577FCC">
              <w:rPr>
                <w:rFonts w:ascii="Times New Roman" w:hAnsi="Times New Roman" w:cs="Times New Roman"/>
              </w:rPr>
              <w:t>Подача заявления лицом, не уполномоченным совершать такого рода действия</w:t>
            </w:r>
          </w:p>
        </w:tc>
        <w:tc>
          <w:tcPr>
            <w:tcW w:w="1797" w:type="dxa"/>
          </w:tcPr>
          <w:p w:rsidR="003465DB" w:rsidRPr="00577FCC" w:rsidRDefault="003465DB" w:rsidP="00577FCC">
            <w:pPr>
              <w:pStyle w:val="Subtitle"/>
              <w:jc w:val="left"/>
              <w:rPr>
                <w:rFonts w:ascii="Times New Roman" w:hAnsi="Times New Roman" w:cs="Times New Roman"/>
                <w:sz w:val="22"/>
                <w:szCs w:val="22"/>
              </w:rPr>
            </w:pPr>
            <w:r w:rsidRPr="00577FCC">
              <w:rPr>
                <w:rFonts w:ascii="Times New Roman" w:hAnsi="Times New Roman" w:cs="Times New Roman"/>
                <w:sz w:val="22"/>
                <w:szCs w:val="22"/>
              </w:rPr>
              <w:t>1) организатором не соблюден порядок подачи заявления о проведении ярмарки;</w:t>
            </w:r>
          </w:p>
          <w:p w:rsidR="003465DB" w:rsidRPr="00577FCC" w:rsidRDefault="003465DB" w:rsidP="00577FCC">
            <w:pPr>
              <w:pStyle w:val="Subtitle"/>
              <w:jc w:val="left"/>
              <w:rPr>
                <w:rFonts w:ascii="Times New Roman" w:hAnsi="Times New Roman" w:cs="Times New Roman"/>
                <w:sz w:val="22"/>
                <w:szCs w:val="22"/>
              </w:rPr>
            </w:pPr>
            <w:r w:rsidRPr="00577FCC">
              <w:rPr>
                <w:rFonts w:ascii="Times New Roman" w:hAnsi="Times New Roman" w:cs="Times New Roman"/>
                <w:sz w:val="22"/>
                <w:szCs w:val="22"/>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3465DB" w:rsidRPr="00577FCC" w:rsidRDefault="003465DB" w:rsidP="00577FCC">
            <w:pPr>
              <w:pStyle w:val="Subtitle"/>
              <w:jc w:val="left"/>
              <w:rPr>
                <w:rFonts w:ascii="Times New Roman" w:hAnsi="Times New Roman" w:cs="Times New Roman"/>
                <w:sz w:val="22"/>
                <w:szCs w:val="22"/>
              </w:rPr>
            </w:pPr>
            <w:r w:rsidRPr="00577FCC">
              <w:rPr>
                <w:rFonts w:ascii="Times New Roman" w:hAnsi="Times New Roman" w:cs="Times New Roman"/>
                <w:sz w:val="22"/>
                <w:szCs w:val="22"/>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3465DB" w:rsidRPr="00577FCC" w:rsidRDefault="003465DB" w:rsidP="00577FCC">
            <w:pPr>
              <w:pStyle w:val="Subtitle"/>
              <w:jc w:val="left"/>
              <w:rPr>
                <w:rFonts w:ascii="Times New Roman" w:hAnsi="Times New Roman" w:cs="Times New Roman"/>
                <w:sz w:val="22"/>
                <w:szCs w:val="22"/>
              </w:rPr>
            </w:pPr>
            <w:r w:rsidRPr="00577FCC">
              <w:rPr>
                <w:rFonts w:ascii="Times New Roman" w:hAnsi="Times New Roman" w:cs="Times New Roman"/>
                <w:sz w:val="22"/>
                <w:szCs w:val="22"/>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3465DB" w:rsidRPr="00577FCC" w:rsidRDefault="003465DB" w:rsidP="00577FCC">
            <w:pPr>
              <w:pStyle w:val="Subtitle"/>
              <w:jc w:val="left"/>
              <w:rPr>
                <w:rFonts w:ascii="Times New Roman" w:hAnsi="Times New Roman" w:cs="Times New Roman"/>
                <w:sz w:val="22"/>
                <w:szCs w:val="22"/>
              </w:rPr>
            </w:pPr>
            <w:r w:rsidRPr="00577FCC">
              <w:rPr>
                <w:rFonts w:ascii="Times New Roman" w:hAnsi="Times New Roman" w:cs="Times New Roman"/>
                <w:sz w:val="22"/>
                <w:szCs w:val="22"/>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tc>
        <w:tc>
          <w:tcPr>
            <w:tcW w:w="1134" w:type="dxa"/>
          </w:tcPr>
          <w:p w:rsidR="003465DB" w:rsidRPr="00577FCC" w:rsidRDefault="003465DB" w:rsidP="00D92200">
            <w:pPr>
              <w:pStyle w:val="Subtitle"/>
              <w:rPr>
                <w:rFonts w:ascii="Times New Roman" w:hAnsi="Times New Roman" w:cs="Times New Roman"/>
                <w:sz w:val="22"/>
                <w:szCs w:val="22"/>
              </w:rPr>
            </w:pPr>
            <w:r w:rsidRPr="00577FCC">
              <w:rPr>
                <w:rFonts w:ascii="Times New Roman" w:hAnsi="Times New Roman" w:cs="Times New Roman"/>
                <w:sz w:val="22"/>
                <w:szCs w:val="22"/>
              </w:rPr>
              <w:t>нет</w:t>
            </w:r>
          </w:p>
        </w:tc>
        <w:tc>
          <w:tcPr>
            <w:tcW w:w="736" w:type="dxa"/>
          </w:tcPr>
          <w:p w:rsidR="003465DB" w:rsidRPr="00577FCC" w:rsidRDefault="003465DB" w:rsidP="00D92200">
            <w:pPr>
              <w:pStyle w:val="Subtitle"/>
              <w:rPr>
                <w:rFonts w:ascii="Times New Roman" w:hAnsi="Times New Roman" w:cs="Times New Roman"/>
                <w:sz w:val="22"/>
                <w:szCs w:val="22"/>
              </w:rPr>
            </w:pPr>
            <w:r>
              <w:rPr>
                <w:rFonts w:ascii="Times New Roman" w:hAnsi="Times New Roman" w:cs="Times New Roman"/>
                <w:sz w:val="22"/>
                <w:szCs w:val="22"/>
              </w:rPr>
              <w:t>-</w:t>
            </w:r>
          </w:p>
        </w:tc>
        <w:tc>
          <w:tcPr>
            <w:tcW w:w="880" w:type="dxa"/>
          </w:tcPr>
          <w:p w:rsidR="003465DB" w:rsidRPr="00577FCC" w:rsidRDefault="003465DB" w:rsidP="00D92200">
            <w:pPr>
              <w:pStyle w:val="Subtitle"/>
              <w:rPr>
                <w:rFonts w:ascii="Times New Roman" w:hAnsi="Times New Roman" w:cs="Times New Roman"/>
                <w:sz w:val="22"/>
                <w:szCs w:val="22"/>
              </w:rPr>
            </w:pPr>
            <w:r w:rsidRPr="00577FCC">
              <w:rPr>
                <w:rFonts w:ascii="Times New Roman" w:hAnsi="Times New Roman" w:cs="Times New Roman"/>
                <w:sz w:val="22"/>
                <w:szCs w:val="22"/>
              </w:rPr>
              <w:t>нет</w:t>
            </w:r>
          </w:p>
        </w:tc>
        <w:tc>
          <w:tcPr>
            <w:tcW w:w="770"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w:t>
            </w:r>
          </w:p>
        </w:tc>
        <w:tc>
          <w:tcPr>
            <w:tcW w:w="635" w:type="dxa"/>
          </w:tcPr>
          <w:p w:rsidR="003465DB" w:rsidRPr="00577FCC" w:rsidRDefault="003465DB" w:rsidP="007C685A">
            <w:pPr>
              <w:spacing w:after="0" w:line="240" w:lineRule="auto"/>
              <w:jc w:val="center"/>
              <w:rPr>
                <w:rFonts w:ascii="Times New Roman" w:hAnsi="Times New Roman" w:cs="Times New Roman"/>
              </w:rPr>
            </w:pPr>
            <w:r w:rsidRPr="00577FCC">
              <w:rPr>
                <w:rFonts w:ascii="Times New Roman" w:hAnsi="Times New Roman" w:cs="Times New Roman"/>
              </w:rPr>
              <w:t>-</w:t>
            </w:r>
          </w:p>
        </w:tc>
        <w:tc>
          <w:tcPr>
            <w:tcW w:w="1345" w:type="dxa"/>
          </w:tcPr>
          <w:p w:rsidR="003465DB" w:rsidRPr="00ED1AE5" w:rsidRDefault="003465DB" w:rsidP="00577FCC">
            <w:pPr>
              <w:spacing w:after="0" w:line="240" w:lineRule="auto"/>
              <w:ind w:left="-107" w:right="-108"/>
              <w:rPr>
                <w:rFonts w:ascii="Times New Roman" w:hAnsi="Times New Roman" w:cs="Times New Roman"/>
              </w:rPr>
            </w:pPr>
            <w:r w:rsidRPr="00ED1AE5">
              <w:rPr>
                <w:rFonts w:ascii="Times New Roman" w:hAnsi="Times New Roman" w:cs="Times New Roman"/>
              </w:rPr>
              <w:t xml:space="preserve">- в орган на бумажном носителе; </w:t>
            </w:r>
          </w:p>
          <w:p w:rsidR="003465DB" w:rsidRPr="00ED1AE5" w:rsidRDefault="003465DB" w:rsidP="00577FCC">
            <w:pPr>
              <w:spacing w:after="0" w:line="240" w:lineRule="auto"/>
              <w:ind w:left="-107" w:right="-108"/>
              <w:rPr>
                <w:rFonts w:ascii="Times New Roman" w:hAnsi="Times New Roman" w:cs="Times New Roman"/>
              </w:rPr>
            </w:pPr>
            <w:r w:rsidRPr="00ED1AE5">
              <w:rPr>
                <w:rFonts w:ascii="Times New Roman" w:hAnsi="Times New Roman" w:cs="Times New Roman"/>
              </w:rPr>
              <w:t>- посредством почтовой связи в орган;</w:t>
            </w:r>
          </w:p>
          <w:p w:rsidR="003465DB" w:rsidRPr="00ED1AE5" w:rsidRDefault="003465DB" w:rsidP="00577FCC">
            <w:pPr>
              <w:spacing w:after="0" w:line="240" w:lineRule="auto"/>
              <w:ind w:left="-107" w:right="-108"/>
              <w:rPr>
                <w:rFonts w:ascii="Times New Roman" w:hAnsi="Times New Roman" w:cs="Times New Roman"/>
              </w:rPr>
            </w:pPr>
            <w:r w:rsidRPr="00ED1AE5">
              <w:rPr>
                <w:rFonts w:ascii="Times New Roman" w:hAnsi="Times New Roman" w:cs="Times New Roman"/>
              </w:rPr>
              <w:t xml:space="preserve">- в МФЦ на бумажном носителе; </w:t>
            </w:r>
          </w:p>
          <w:p w:rsidR="003465DB" w:rsidRPr="00ED1AE5" w:rsidRDefault="003465DB" w:rsidP="00577FCC">
            <w:pPr>
              <w:spacing w:after="0" w:line="240" w:lineRule="auto"/>
              <w:ind w:left="-107" w:right="-108"/>
              <w:rPr>
                <w:rFonts w:ascii="Times New Roman" w:hAnsi="Times New Roman" w:cs="Times New Roman"/>
              </w:rPr>
            </w:pPr>
            <w:r w:rsidRPr="00ED1AE5">
              <w:rPr>
                <w:rFonts w:ascii="Times New Roman" w:hAnsi="Times New Roman" w:cs="Times New Roman"/>
              </w:rPr>
              <w:t>- через Портал государственных и муниципальных услуг Воронежской области</w:t>
            </w:r>
          </w:p>
          <w:p w:rsidR="003465DB" w:rsidRPr="00ED1AE5" w:rsidRDefault="003465DB" w:rsidP="00577FCC">
            <w:pPr>
              <w:spacing w:after="0" w:line="240" w:lineRule="auto"/>
              <w:ind w:left="-107" w:right="-108"/>
              <w:rPr>
                <w:rFonts w:ascii="Times New Roman" w:hAnsi="Times New Roman" w:cs="Times New Roman"/>
              </w:rPr>
            </w:pPr>
            <w:r w:rsidRPr="00ED1AE5">
              <w:rPr>
                <w:rFonts w:ascii="Times New Roman" w:hAnsi="Times New Roman" w:cs="Times New Roman"/>
              </w:rPr>
              <w:t>- Единый портал государственных и муниципальных услуг</w:t>
            </w:r>
          </w:p>
        </w:tc>
        <w:tc>
          <w:tcPr>
            <w:tcW w:w="1701" w:type="dxa"/>
          </w:tcPr>
          <w:p w:rsidR="003465DB" w:rsidRPr="00ED1AE5" w:rsidRDefault="003465DB" w:rsidP="00577FCC">
            <w:pPr>
              <w:spacing w:after="0" w:line="240" w:lineRule="auto"/>
              <w:rPr>
                <w:rFonts w:ascii="Times New Roman" w:hAnsi="Times New Roman" w:cs="Times New Roman"/>
              </w:rPr>
            </w:pPr>
            <w:r w:rsidRPr="00ED1AE5">
              <w:rPr>
                <w:rFonts w:ascii="Times New Roman" w:hAnsi="Times New Roman" w:cs="Times New Roman"/>
              </w:rPr>
              <w:t>- в виде бумажного документа непосредственно при личном обращении в администрацию или МФЦ;</w:t>
            </w:r>
          </w:p>
          <w:p w:rsidR="003465DB" w:rsidRPr="00ED1AE5" w:rsidRDefault="003465DB" w:rsidP="00577FCC">
            <w:pPr>
              <w:spacing w:after="0" w:line="240" w:lineRule="auto"/>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3465DB" w:rsidRPr="00ED1AE5" w:rsidRDefault="003465DB" w:rsidP="00577FCC">
            <w:pPr>
              <w:spacing w:after="0" w:line="240" w:lineRule="auto"/>
              <w:rPr>
                <w:rFonts w:ascii="Times New Roman" w:hAnsi="Times New Roman" w:cs="Times New Roman"/>
              </w:rPr>
            </w:pPr>
            <w:r w:rsidRPr="00ED1AE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465DB" w:rsidRPr="00ED1AE5" w:rsidRDefault="003465DB" w:rsidP="00577FCC">
            <w:pPr>
              <w:spacing w:after="0" w:line="240" w:lineRule="auto"/>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3465DB" w:rsidRPr="00ED1AE5" w:rsidRDefault="003465DB" w:rsidP="00577FCC">
            <w:pPr>
              <w:spacing w:after="0" w:line="240" w:lineRule="auto"/>
              <w:rPr>
                <w:rFonts w:ascii="Times New Roman" w:hAnsi="Times New Roman" w:cs="Times New Roman"/>
              </w:rPr>
            </w:pPr>
          </w:p>
        </w:tc>
      </w:tr>
    </w:tbl>
    <w:p w:rsidR="003465DB" w:rsidRPr="00577FCC" w:rsidRDefault="003465DB" w:rsidP="00B964F2">
      <w:pPr>
        <w:spacing w:line="240" w:lineRule="auto"/>
        <w:rPr>
          <w:rFonts w:ascii="Times New Roman" w:hAnsi="Times New Roman" w:cs="Times New Roman"/>
          <w:b/>
          <w:bCs/>
        </w:rPr>
      </w:pPr>
    </w:p>
    <w:p w:rsidR="003465DB" w:rsidRPr="00577FCC" w:rsidRDefault="003465DB" w:rsidP="00B964F2">
      <w:pPr>
        <w:spacing w:line="240" w:lineRule="auto"/>
        <w:rPr>
          <w:rFonts w:ascii="Times New Roman" w:hAnsi="Times New Roman" w:cs="Times New Roman"/>
          <w:b/>
          <w:bCs/>
        </w:rPr>
      </w:pP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3. «СВЕДЕНИЯ О ЗАЯВИТЕЛЯХ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3544"/>
        <w:gridCol w:w="2410"/>
        <w:gridCol w:w="1275"/>
        <w:gridCol w:w="1559"/>
        <w:gridCol w:w="1276"/>
        <w:gridCol w:w="2127"/>
      </w:tblGrid>
      <w:tr w:rsidR="003465DB" w:rsidRPr="00577FCC">
        <w:trPr>
          <w:trHeight w:val="703"/>
        </w:trPr>
        <w:tc>
          <w:tcPr>
            <w:tcW w:w="534"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w:t>
            </w:r>
          </w:p>
        </w:tc>
        <w:tc>
          <w:tcPr>
            <w:tcW w:w="2551"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Категории лиц, имеющих право на получение «подуслуги»</w:t>
            </w:r>
          </w:p>
        </w:tc>
        <w:tc>
          <w:tcPr>
            <w:tcW w:w="3544"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410"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275"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559"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Исчерпывающий перечень лиц, имеющих право на подачу заявления от имени заявителя</w:t>
            </w:r>
          </w:p>
        </w:tc>
        <w:tc>
          <w:tcPr>
            <w:tcW w:w="1276"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Наименование документа, подтверждающего право подачи заявления от имени заявителя</w:t>
            </w:r>
          </w:p>
        </w:tc>
        <w:tc>
          <w:tcPr>
            <w:tcW w:w="2127"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3465DB" w:rsidRPr="00577FCC">
        <w:trPr>
          <w:trHeight w:val="236"/>
        </w:trPr>
        <w:tc>
          <w:tcPr>
            <w:tcW w:w="53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2551"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354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241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1275"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1559"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127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7</w:t>
            </w:r>
          </w:p>
        </w:tc>
        <w:tc>
          <w:tcPr>
            <w:tcW w:w="2127"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8</w:t>
            </w:r>
          </w:p>
        </w:tc>
      </w:tr>
      <w:tr w:rsidR="003465DB" w:rsidRPr="00577FCC">
        <w:trPr>
          <w:trHeight w:val="236"/>
        </w:trPr>
        <w:tc>
          <w:tcPr>
            <w:tcW w:w="15276" w:type="dxa"/>
            <w:gridSpan w:val="8"/>
          </w:tcPr>
          <w:p w:rsidR="003465DB" w:rsidRPr="00577FCC" w:rsidRDefault="003465DB" w:rsidP="00577FCC">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465DB" w:rsidRPr="00577FCC" w:rsidRDefault="003465DB" w:rsidP="00577FCC">
            <w:pPr>
              <w:spacing w:after="0" w:line="240" w:lineRule="auto"/>
              <w:jc w:val="center"/>
              <w:rPr>
                <w:rFonts w:ascii="Times New Roman" w:hAnsi="Times New Roman" w:cs="Times New Roman"/>
                <w:b/>
                <w:bCs/>
              </w:rPr>
            </w:pPr>
          </w:p>
        </w:tc>
      </w:tr>
      <w:tr w:rsidR="003465DB" w:rsidRPr="00577FCC">
        <w:trPr>
          <w:trHeight w:val="650"/>
        </w:trPr>
        <w:tc>
          <w:tcPr>
            <w:tcW w:w="534" w:type="dxa"/>
            <w:vMerge w:val="restart"/>
          </w:tcPr>
          <w:p w:rsidR="003465DB" w:rsidRPr="00577FCC" w:rsidRDefault="003465DB" w:rsidP="001A1F24">
            <w:pPr>
              <w:spacing w:after="0" w:line="240" w:lineRule="auto"/>
              <w:rPr>
                <w:rFonts w:ascii="Times New Roman" w:hAnsi="Times New Roman" w:cs="Times New Roman"/>
                <w:b/>
                <w:bCs/>
              </w:rPr>
            </w:pPr>
          </w:p>
        </w:tc>
        <w:tc>
          <w:tcPr>
            <w:tcW w:w="2551" w:type="dxa"/>
            <w:vMerge w:val="restart"/>
          </w:tcPr>
          <w:p w:rsidR="003465DB" w:rsidRPr="00577FCC" w:rsidRDefault="003465DB" w:rsidP="00577FCC">
            <w:pPr>
              <w:pStyle w:val="Subtitle"/>
              <w:jc w:val="both"/>
              <w:rPr>
                <w:rFonts w:ascii="Times New Roman" w:hAnsi="Times New Roman" w:cs="Times New Roman"/>
                <w:sz w:val="22"/>
                <w:szCs w:val="22"/>
              </w:rPr>
            </w:pPr>
            <w:r>
              <w:rPr>
                <w:rFonts w:ascii="Times New Roman" w:hAnsi="Times New Roman" w:cs="Times New Roman"/>
                <w:sz w:val="22"/>
                <w:szCs w:val="22"/>
              </w:rPr>
              <w:t>Ю</w:t>
            </w:r>
            <w:r w:rsidRPr="00577FCC">
              <w:rPr>
                <w:rFonts w:ascii="Times New Roman" w:hAnsi="Times New Roman" w:cs="Times New Roman"/>
                <w:sz w:val="22"/>
                <w:szCs w:val="22"/>
              </w:rPr>
              <w:t xml:space="preserve">ридические лица и индивидуальные предприниматели, осуществляющие </w:t>
            </w:r>
            <w:r>
              <w:rPr>
                <w:rFonts w:ascii="Times New Roman" w:hAnsi="Times New Roman" w:cs="Times New Roman"/>
                <w:sz w:val="22"/>
                <w:szCs w:val="22"/>
              </w:rPr>
              <w:t>функции по организации ярмарки</w:t>
            </w:r>
            <w:r w:rsidRPr="00577FCC">
              <w:rPr>
                <w:rFonts w:ascii="Times New Roman" w:hAnsi="Times New Roman" w:cs="Times New Roman"/>
                <w:sz w:val="22"/>
                <w:szCs w:val="22"/>
              </w:rPr>
              <w:t>.</w:t>
            </w:r>
          </w:p>
        </w:tc>
        <w:tc>
          <w:tcPr>
            <w:tcW w:w="3544" w:type="dxa"/>
          </w:tcPr>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Документы, подтверждающие право собственности (пользования, владения) организатора ярмарки на земельный участок (объект недвижимости).</w:t>
            </w:r>
          </w:p>
        </w:tc>
        <w:tc>
          <w:tcPr>
            <w:tcW w:w="2410" w:type="dxa"/>
          </w:tcPr>
          <w:p w:rsidR="003465DB" w:rsidRPr="00577FCC" w:rsidRDefault="003465DB" w:rsidP="00F13808">
            <w:pPr>
              <w:pStyle w:val="NoSpacing"/>
              <w:jc w:val="both"/>
            </w:pPr>
            <w:r w:rsidRPr="00ED1AE5">
              <w:rPr>
                <w:rFonts w:ascii="Times New Roman" w:hAnsi="Times New Roman" w:cs="Times New Roman"/>
              </w:rPr>
              <w:t>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val="restart"/>
          </w:tcPr>
          <w:p w:rsidR="003465DB" w:rsidRPr="00577FCC" w:rsidRDefault="003465DB" w:rsidP="00E405F2">
            <w:pPr>
              <w:spacing w:after="0" w:line="240" w:lineRule="auto"/>
              <w:jc w:val="center"/>
              <w:rPr>
                <w:rFonts w:ascii="Times New Roman" w:hAnsi="Times New Roman" w:cs="Times New Roman"/>
              </w:rPr>
            </w:pPr>
            <w:r w:rsidRPr="00577FCC">
              <w:rPr>
                <w:rFonts w:ascii="Times New Roman" w:hAnsi="Times New Roman" w:cs="Times New Roman"/>
              </w:rPr>
              <w:t>имеется</w:t>
            </w:r>
          </w:p>
        </w:tc>
        <w:tc>
          <w:tcPr>
            <w:tcW w:w="1559" w:type="dxa"/>
            <w:vMerge w:val="restart"/>
          </w:tcPr>
          <w:p w:rsidR="003465DB" w:rsidRPr="00ED1AE5" w:rsidRDefault="003465DB" w:rsidP="00577FCC">
            <w:pPr>
              <w:rPr>
                <w:rFonts w:ascii="Times New Roman" w:hAnsi="Times New Roman" w:cs="Times New Roman"/>
              </w:rPr>
            </w:pPr>
            <w:r w:rsidRPr="00ED1AE5">
              <w:rPr>
                <w:rFonts w:ascii="Times New Roman" w:hAnsi="Times New Roman" w:cs="Times New Roman"/>
              </w:rPr>
              <w:t>Лицо, действующее от имени заявителя на основании доверенности</w:t>
            </w:r>
          </w:p>
        </w:tc>
        <w:tc>
          <w:tcPr>
            <w:tcW w:w="1276" w:type="dxa"/>
          </w:tcPr>
          <w:p w:rsidR="003465DB" w:rsidRPr="00ED1AE5" w:rsidRDefault="003465DB" w:rsidP="00577FCC">
            <w:pPr>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127" w:type="dxa"/>
          </w:tcPr>
          <w:p w:rsidR="003465DB" w:rsidRPr="00ED1AE5" w:rsidRDefault="003465DB" w:rsidP="00577FCC">
            <w:pPr>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465DB" w:rsidRPr="00577FCC">
        <w:trPr>
          <w:trHeight w:val="650"/>
        </w:trPr>
        <w:tc>
          <w:tcPr>
            <w:tcW w:w="534" w:type="dxa"/>
            <w:vMerge/>
          </w:tcPr>
          <w:p w:rsidR="003465DB" w:rsidRPr="00577FCC" w:rsidRDefault="003465DB" w:rsidP="001A1F24">
            <w:pPr>
              <w:spacing w:after="0" w:line="240" w:lineRule="auto"/>
              <w:rPr>
                <w:rFonts w:ascii="Times New Roman" w:hAnsi="Times New Roman" w:cs="Times New Roman"/>
                <w:b/>
                <w:bCs/>
              </w:rPr>
            </w:pPr>
          </w:p>
        </w:tc>
        <w:tc>
          <w:tcPr>
            <w:tcW w:w="2551" w:type="dxa"/>
            <w:vMerge/>
          </w:tcPr>
          <w:p w:rsidR="003465DB" w:rsidRDefault="003465DB" w:rsidP="00577FCC">
            <w:pPr>
              <w:pStyle w:val="Subtitle"/>
              <w:jc w:val="both"/>
              <w:rPr>
                <w:rFonts w:ascii="Times New Roman" w:hAnsi="Times New Roman" w:cs="Times New Roman"/>
                <w:sz w:val="22"/>
                <w:szCs w:val="22"/>
              </w:rPr>
            </w:pPr>
          </w:p>
        </w:tc>
        <w:tc>
          <w:tcPr>
            <w:tcW w:w="3544" w:type="dxa"/>
          </w:tcPr>
          <w:p w:rsidR="003465DB" w:rsidRPr="00ED1AE5" w:rsidRDefault="003465DB" w:rsidP="00577FCC">
            <w:pPr>
              <w:autoSpaceDE w:val="0"/>
              <w:autoSpaceDN w:val="0"/>
              <w:adjustRightInd w:val="0"/>
              <w:rPr>
                <w:rFonts w:ascii="Times New Roman" w:hAnsi="Times New Roman" w:cs="Times New Roman"/>
              </w:rPr>
            </w:pPr>
            <w:r w:rsidRPr="00ED1AE5">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Pr>
          <w:p w:rsidR="003465DB" w:rsidRPr="00ED1AE5" w:rsidRDefault="003465DB" w:rsidP="00577FCC">
            <w:pPr>
              <w:rPr>
                <w:rFonts w:ascii="Times New Roman" w:hAnsi="Times New Roman" w:cs="Times New Roman"/>
              </w:rPr>
            </w:pPr>
            <w:r w:rsidRPr="00ED1AE5">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5" w:type="dxa"/>
            <w:vMerge/>
          </w:tcPr>
          <w:p w:rsidR="003465DB" w:rsidRPr="00577FCC" w:rsidRDefault="003465DB" w:rsidP="00E405F2">
            <w:pPr>
              <w:spacing w:after="0" w:line="240" w:lineRule="auto"/>
              <w:jc w:val="center"/>
              <w:rPr>
                <w:rFonts w:ascii="Times New Roman" w:hAnsi="Times New Roman" w:cs="Times New Roman"/>
              </w:rPr>
            </w:pPr>
          </w:p>
        </w:tc>
        <w:tc>
          <w:tcPr>
            <w:tcW w:w="1559" w:type="dxa"/>
            <w:vMerge/>
          </w:tcPr>
          <w:p w:rsidR="003465DB" w:rsidRPr="00ED1AE5" w:rsidRDefault="003465DB" w:rsidP="00577FCC">
            <w:pPr>
              <w:rPr>
                <w:rFonts w:ascii="Times New Roman" w:hAnsi="Times New Roman" w:cs="Times New Roman"/>
              </w:rPr>
            </w:pPr>
          </w:p>
        </w:tc>
        <w:tc>
          <w:tcPr>
            <w:tcW w:w="1276" w:type="dxa"/>
            <w:vMerge w:val="restart"/>
          </w:tcPr>
          <w:p w:rsidR="003465DB" w:rsidRPr="00ED1AE5" w:rsidRDefault="003465DB" w:rsidP="00577FCC">
            <w:pPr>
              <w:rPr>
                <w:rFonts w:ascii="Times New Roman" w:hAnsi="Times New Roman" w:cs="Times New Roman"/>
              </w:rPr>
            </w:pPr>
            <w:r w:rsidRPr="00ED1AE5">
              <w:rPr>
                <w:rFonts w:ascii="Times New Roman" w:hAnsi="Times New Roman" w:cs="Times New Roman"/>
              </w:rPr>
              <w:t>Доверенность</w:t>
            </w:r>
          </w:p>
        </w:tc>
        <w:tc>
          <w:tcPr>
            <w:tcW w:w="2127" w:type="dxa"/>
            <w:vMerge w:val="restart"/>
          </w:tcPr>
          <w:p w:rsidR="003465DB" w:rsidRPr="00ED1AE5" w:rsidRDefault="003465DB" w:rsidP="00577FCC">
            <w:pPr>
              <w:rPr>
                <w:rFonts w:ascii="Times New Roman" w:hAnsi="Times New Roman" w:cs="Times New Roman"/>
              </w:rPr>
            </w:pPr>
            <w:r w:rsidRPr="00ED1AE5">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3465DB" w:rsidRPr="00577FCC">
        <w:trPr>
          <w:trHeight w:val="650"/>
        </w:trPr>
        <w:tc>
          <w:tcPr>
            <w:tcW w:w="534" w:type="dxa"/>
            <w:vMerge/>
          </w:tcPr>
          <w:p w:rsidR="003465DB" w:rsidRPr="00577FCC" w:rsidRDefault="003465DB" w:rsidP="001A1F24">
            <w:pPr>
              <w:spacing w:after="0" w:line="240" w:lineRule="auto"/>
              <w:rPr>
                <w:rFonts w:ascii="Times New Roman" w:hAnsi="Times New Roman" w:cs="Times New Roman"/>
                <w:b/>
                <w:bCs/>
              </w:rPr>
            </w:pPr>
          </w:p>
        </w:tc>
        <w:tc>
          <w:tcPr>
            <w:tcW w:w="2551" w:type="dxa"/>
            <w:vMerge/>
          </w:tcPr>
          <w:p w:rsidR="003465DB" w:rsidRDefault="003465DB" w:rsidP="00577FCC">
            <w:pPr>
              <w:pStyle w:val="Subtitle"/>
              <w:jc w:val="both"/>
              <w:rPr>
                <w:rFonts w:ascii="Times New Roman" w:hAnsi="Times New Roman" w:cs="Times New Roman"/>
                <w:sz w:val="22"/>
                <w:szCs w:val="22"/>
              </w:rPr>
            </w:pPr>
          </w:p>
        </w:tc>
        <w:tc>
          <w:tcPr>
            <w:tcW w:w="3544" w:type="dxa"/>
          </w:tcPr>
          <w:p w:rsidR="003465DB" w:rsidRPr="00ED1AE5" w:rsidRDefault="003465DB" w:rsidP="00577FCC">
            <w:pPr>
              <w:autoSpaceDE w:val="0"/>
              <w:autoSpaceDN w:val="0"/>
              <w:adjustRightInd w:val="0"/>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410" w:type="dxa"/>
          </w:tcPr>
          <w:p w:rsidR="003465DB" w:rsidRPr="00ED1AE5" w:rsidRDefault="003465DB" w:rsidP="00577FCC">
            <w:pPr>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tcPr>
          <w:p w:rsidR="003465DB" w:rsidRPr="00577FCC" w:rsidRDefault="003465DB" w:rsidP="00E405F2">
            <w:pPr>
              <w:spacing w:after="0" w:line="240" w:lineRule="auto"/>
              <w:jc w:val="center"/>
              <w:rPr>
                <w:rFonts w:ascii="Times New Roman" w:hAnsi="Times New Roman" w:cs="Times New Roman"/>
              </w:rPr>
            </w:pPr>
          </w:p>
        </w:tc>
        <w:tc>
          <w:tcPr>
            <w:tcW w:w="1559" w:type="dxa"/>
            <w:vMerge/>
          </w:tcPr>
          <w:p w:rsidR="003465DB" w:rsidRPr="00ED1AE5" w:rsidRDefault="003465DB" w:rsidP="00577FCC">
            <w:pPr>
              <w:rPr>
                <w:rFonts w:ascii="Times New Roman" w:hAnsi="Times New Roman" w:cs="Times New Roman"/>
              </w:rPr>
            </w:pPr>
          </w:p>
        </w:tc>
        <w:tc>
          <w:tcPr>
            <w:tcW w:w="1276" w:type="dxa"/>
            <w:vMerge/>
          </w:tcPr>
          <w:p w:rsidR="003465DB" w:rsidRPr="00577FCC" w:rsidRDefault="003465DB" w:rsidP="00E01CB2">
            <w:pPr>
              <w:spacing w:after="0" w:line="240" w:lineRule="auto"/>
              <w:rPr>
                <w:rFonts w:ascii="Times New Roman" w:hAnsi="Times New Roman" w:cs="Times New Roman"/>
              </w:rPr>
            </w:pPr>
          </w:p>
        </w:tc>
        <w:tc>
          <w:tcPr>
            <w:tcW w:w="2127" w:type="dxa"/>
            <w:vMerge/>
          </w:tcPr>
          <w:p w:rsidR="003465DB" w:rsidRPr="00577FCC" w:rsidRDefault="003465DB" w:rsidP="00E405F2">
            <w:pPr>
              <w:spacing w:after="0" w:line="240" w:lineRule="auto"/>
              <w:jc w:val="center"/>
              <w:rPr>
                <w:rFonts w:ascii="Times New Roman" w:hAnsi="Times New Roman" w:cs="Times New Roman"/>
              </w:rPr>
            </w:pPr>
          </w:p>
        </w:tc>
      </w:tr>
    </w:tbl>
    <w:p w:rsidR="003465DB" w:rsidRPr="00577FCC" w:rsidRDefault="003465DB" w:rsidP="00B25296">
      <w:pPr>
        <w:tabs>
          <w:tab w:val="left" w:pos="12225"/>
        </w:tabs>
        <w:spacing w:line="240" w:lineRule="auto"/>
        <w:ind w:left="720"/>
        <w:rPr>
          <w:rFonts w:ascii="Times New Roman" w:hAnsi="Times New Roman" w:cs="Times New Roman"/>
          <w:b/>
          <w:bCs/>
        </w:rPr>
      </w:pPr>
    </w:p>
    <w:p w:rsidR="003465DB" w:rsidRPr="00577FCC" w:rsidRDefault="003465DB" w:rsidP="00DD19AE">
      <w:pPr>
        <w:spacing w:line="240" w:lineRule="auto"/>
        <w:rPr>
          <w:rFonts w:ascii="Times New Roman" w:hAnsi="Times New Roman" w:cs="Times New Roman"/>
          <w:b/>
          <w:bCs/>
        </w:rPr>
      </w:pP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3685"/>
        <w:gridCol w:w="1701"/>
        <w:gridCol w:w="2127"/>
        <w:gridCol w:w="2693"/>
        <w:gridCol w:w="1276"/>
        <w:gridCol w:w="1700"/>
      </w:tblGrid>
      <w:tr w:rsidR="003465DB" w:rsidRPr="00577FCC">
        <w:trPr>
          <w:trHeight w:val="1935"/>
        </w:trPr>
        <w:tc>
          <w:tcPr>
            <w:tcW w:w="534"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w:t>
            </w:r>
          </w:p>
        </w:tc>
        <w:tc>
          <w:tcPr>
            <w:tcW w:w="1559"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Категория документа</w:t>
            </w:r>
          </w:p>
        </w:tc>
        <w:tc>
          <w:tcPr>
            <w:tcW w:w="3685"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Наименование документов, которые представляет заявитель для получения «подуслуги»</w:t>
            </w:r>
          </w:p>
        </w:tc>
        <w:tc>
          <w:tcPr>
            <w:tcW w:w="1701"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Количество необходимых экземпляров документа с указанием подлинник/копия</w:t>
            </w:r>
          </w:p>
        </w:tc>
        <w:tc>
          <w:tcPr>
            <w:tcW w:w="2127" w:type="dxa"/>
          </w:tcPr>
          <w:p w:rsidR="003465DB" w:rsidRPr="00577FCC" w:rsidRDefault="003465DB" w:rsidP="001A1F24">
            <w:pPr>
              <w:spacing w:after="0" w:line="240" w:lineRule="auto"/>
              <w:jc w:val="center"/>
              <w:rPr>
                <w:rFonts w:ascii="Times New Roman" w:hAnsi="Times New Roman" w:cs="Times New Roman"/>
                <w:b/>
                <w:bCs/>
              </w:rPr>
            </w:pPr>
            <w:r>
              <w:rPr>
                <w:rFonts w:ascii="Times New Roman" w:hAnsi="Times New Roman" w:cs="Times New Roman"/>
                <w:b/>
                <w:bCs/>
              </w:rPr>
              <w:t>Условие предоставления документа</w:t>
            </w:r>
          </w:p>
        </w:tc>
        <w:tc>
          <w:tcPr>
            <w:tcW w:w="2693" w:type="dxa"/>
          </w:tcPr>
          <w:p w:rsidR="003465DB" w:rsidRPr="00BF75AA"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Установленные требования к документу</w:t>
            </w:r>
            <w:r>
              <w:rPr>
                <w:rStyle w:val="FootnoteReference"/>
                <w:rFonts w:ascii="Times New Roman" w:hAnsi="Times New Roman" w:cs="Times New Roman"/>
                <w:b/>
                <w:bCs/>
              </w:rPr>
              <w:footnoteReference w:id="5"/>
            </w:r>
          </w:p>
        </w:tc>
        <w:tc>
          <w:tcPr>
            <w:tcW w:w="1276" w:type="dxa"/>
          </w:tcPr>
          <w:p w:rsidR="003465DB" w:rsidRPr="00BF75AA"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Форма (шаблон) документа</w:t>
            </w:r>
            <w:r>
              <w:rPr>
                <w:rFonts w:ascii="Times New Roman" w:hAnsi="Times New Roman" w:cs="Times New Roman"/>
                <w:b/>
                <w:bCs/>
                <w:vertAlign w:val="superscript"/>
              </w:rPr>
              <w:t>4</w:t>
            </w:r>
          </w:p>
        </w:tc>
        <w:tc>
          <w:tcPr>
            <w:tcW w:w="1700" w:type="dxa"/>
          </w:tcPr>
          <w:p w:rsidR="003465DB" w:rsidRPr="00BF75AA"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Образец документа/заполнения документа</w:t>
            </w:r>
            <w:r>
              <w:rPr>
                <w:rFonts w:ascii="Times New Roman" w:hAnsi="Times New Roman" w:cs="Times New Roman"/>
                <w:b/>
                <w:bCs/>
                <w:vertAlign w:val="superscript"/>
              </w:rPr>
              <w:t>4</w:t>
            </w:r>
          </w:p>
        </w:tc>
      </w:tr>
      <w:tr w:rsidR="003465DB" w:rsidRPr="00577FCC">
        <w:tc>
          <w:tcPr>
            <w:tcW w:w="53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1559"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3685"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1701"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2127"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2693"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127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7</w:t>
            </w:r>
          </w:p>
        </w:tc>
        <w:tc>
          <w:tcPr>
            <w:tcW w:w="170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8</w:t>
            </w:r>
          </w:p>
        </w:tc>
      </w:tr>
      <w:tr w:rsidR="003465DB" w:rsidRPr="00577FCC">
        <w:tc>
          <w:tcPr>
            <w:tcW w:w="15275" w:type="dxa"/>
            <w:gridSpan w:val="8"/>
          </w:tcPr>
          <w:p w:rsidR="003465DB" w:rsidRPr="00CB1C3D" w:rsidRDefault="003465DB" w:rsidP="00CB1C3D">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3465DB" w:rsidRPr="00577FCC">
        <w:trPr>
          <w:trHeight w:val="996"/>
        </w:trPr>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447A75">
            <w:pPr>
              <w:spacing w:after="0" w:line="240" w:lineRule="auto"/>
              <w:rPr>
                <w:rFonts w:ascii="Times New Roman" w:hAnsi="Times New Roman" w:cs="Times New Roman"/>
              </w:rPr>
            </w:pPr>
            <w:r>
              <w:rPr>
                <w:rFonts w:ascii="Times New Roman" w:hAnsi="Times New Roman" w:cs="Times New Roman"/>
              </w:rPr>
              <w:t>Заявление на оказание услуги</w:t>
            </w:r>
          </w:p>
          <w:p w:rsidR="003465DB" w:rsidRPr="00577FCC" w:rsidRDefault="003465DB" w:rsidP="00447A75">
            <w:pPr>
              <w:spacing w:after="0" w:line="240" w:lineRule="auto"/>
              <w:rPr>
                <w:rFonts w:ascii="Times New Roman" w:hAnsi="Times New Roman" w:cs="Times New Roman"/>
              </w:rPr>
            </w:pPr>
          </w:p>
          <w:p w:rsidR="003465DB" w:rsidRPr="00577FCC" w:rsidRDefault="003465DB" w:rsidP="00447A75">
            <w:pPr>
              <w:spacing w:after="0" w:line="240" w:lineRule="auto"/>
              <w:rPr>
                <w:rFonts w:ascii="Times New Roman" w:hAnsi="Times New Roman" w:cs="Times New Roman"/>
              </w:rPr>
            </w:pPr>
          </w:p>
          <w:p w:rsidR="003465DB" w:rsidRPr="00577FCC" w:rsidRDefault="003465DB" w:rsidP="00447A75">
            <w:pPr>
              <w:spacing w:after="0" w:line="240" w:lineRule="auto"/>
              <w:rPr>
                <w:rFonts w:ascii="Times New Roman" w:hAnsi="Times New Roman" w:cs="Times New Roman"/>
              </w:rPr>
            </w:pPr>
          </w:p>
          <w:p w:rsidR="003465DB" w:rsidRPr="00577FCC" w:rsidRDefault="003465DB" w:rsidP="00447A75">
            <w:pPr>
              <w:spacing w:after="0" w:line="240" w:lineRule="auto"/>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p w:rsidR="003465DB" w:rsidRPr="00577FCC" w:rsidRDefault="003465DB" w:rsidP="00233369">
            <w:pPr>
              <w:spacing w:after="0" w:line="240" w:lineRule="auto"/>
              <w:jc w:val="right"/>
              <w:rPr>
                <w:rFonts w:ascii="Times New Roman" w:hAnsi="Times New Roman" w:cs="Times New Roman"/>
              </w:rPr>
            </w:pPr>
          </w:p>
        </w:tc>
        <w:tc>
          <w:tcPr>
            <w:tcW w:w="3685" w:type="dxa"/>
          </w:tcPr>
          <w:p w:rsidR="003465DB" w:rsidRPr="00CB1C3D" w:rsidRDefault="003465DB" w:rsidP="00E405F2">
            <w:pPr>
              <w:pStyle w:val="NoSpacing"/>
              <w:jc w:val="both"/>
              <w:rPr>
                <w:rFonts w:ascii="Times New Roman" w:hAnsi="Times New Roman" w:cs="Times New Roman"/>
              </w:rPr>
            </w:pPr>
            <w:r w:rsidRPr="00CB1C3D">
              <w:rPr>
                <w:rFonts w:ascii="Times New Roman" w:hAnsi="Times New Roman" w:cs="Times New Roman"/>
              </w:rPr>
              <w:t xml:space="preserve"> Заявление</w:t>
            </w:r>
          </w:p>
        </w:tc>
        <w:tc>
          <w:tcPr>
            <w:tcW w:w="1701" w:type="dxa"/>
          </w:tcPr>
          <w:p w:rsidR="003465DB" w:rsidRPr="00577FCC" w:rsidRDefault="003465DB" w:rsidP="00771FD7">
            <w:pPr>
              <w:spacing w:after="0" w:line="240" w:lineRule="auto"/>
              <w:jc w:val="center"/>
              <w:rPr>
                <w:rFonts w:ascii="Times New Roman" w:hAnsi="Times New Roman" w:cs="Times New Roman"/>
              </w:rPr>
            </w:pPr>
            <w:r>
              <w:rPr>
                <w:rFonts w:ascii="Times New Roman" w:hAnsi="Times New Roman" w:cs="Times New Roman"/>
              </w:rPr>
              <w:t>1 экз. подлинник (формирование дела)</w:t>
            </w:r>
          </w:p>
        </w:tc>
        <w:tc>
          <w:tcPr>
            <w:tcW w:w="2127" w:type="dxa"/>
          </w:tcPr>
          <w:p w:rsidR="003465DB" w:rsidRPr="00CB1C3D" w:rsidRDefault="003465DB" w:rsidP="00CB1C3D">
            <w:pPr>
              <w:rPr>
                <w:rFonts w:ascii="Times New Roman" w:hAnsi="Times New Roman" w:cs="Times New Roman"/>
              </w:rPr>
            </w:pPr>
            <w:r w:rsidRPr="00CB1C3D">
              <w:rPr>
                <w:rFonts w:ascii="Times New Roman" w:hAnsi="Times New Roman" w:cs="Times New Roman"/>
              </w:rPr>
              <w:t>нет</w:t>
            </w:r>
          </w:p>
        </w:tc>
        <w:tc>
          <w:tcPr>
            <w:tcW w:w="2693" w:type="dxa"/>
          </w:tcPr>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полное наименование и организационно-правовая форма организатора ярмарки - для юридических лиц;</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место проведения ярмарки;</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вид ярмарки;</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ассортимент (вид) реализуемых на ярмарке товаров (работ, услуг);</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срок проведения ярмарки;</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режим работы ярмарки;</w:t>
            </w:r>
          </w:p>
          <w:p w:rsidR="003465DB" w:rsidRPr="00577FCC" w:rsidRDefault="003465DB" w:rsidP="001259C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максимальное количество торговых мест на ярмарке.</w:t>
            </w:r>
          </w:p>
          <w:p w:rsidR="003465DB" w:rsidRPr="00577FCC" w:rsidRDefault="003465DB" w:rsidP="001259CD">
            <w:pPr>
              <w:pStyle w:val="Subtitle"/>
              <w:jc w:val="both"/>
              <w:rPr>
                <w:rFonts w:ascii="Times New Roman" w:hAnsi="Times New Roman" w:cs="Times New Roman"/>
                <w:b/>
                <w:bCs/>
                <w:sz w:val="22"/>
                <w:szCs w:val="22"/>
              </w:rPr>
            </w:pPr>
            <w:r w:rsidRPr="00577FCC">
              <w:rPr>
                <w:rFonts w:ascii="Times New Roman" w:hAnsi="Times New Roman" w:cs="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tc>
        <w:tc>
          <w:tcPr>
            <w:tcW w:w="1276" w:type="dxa"/>
          </w:tcPr>
          <w:p w:rsidR="003465DB" w:rsidRPr="00577FCC" w:rsidRDefault="003465DB" w:rsidP="00CB1C3D">
            <w:pPr>
              <w:spacing w:after="0" w:line="240" w:lineRule="auto"/>
              <w:rPr>
                <w:rFonts w:ascii="Times New Roman" w:hAnsi="Times New Roman" w:cs="Times New Roman"/>
              </w:rPr>
            </w:pPr>
            <w:r w:rsidRPr="00577FCC">
              <w:rPr>
                <w:rFonts w:ascii="Times New Roman" w:hAnsi="Times New Roman" w:cs="Times New Roman"/>
              </w:rPr>
              <w:t>Приложение №</w:t>
            </w:r>
          </w:p>
        </w:tc>
        <w:tc>
          <w:tcPr>
            <w:tcW w:w="1700" w:type="dxa"/>
          </w:tcPr>
          <w:p w:rsidR="003465DB" w:rsidRPr="00577FCC" w:rsidRDefault="003465DB" w:rsidP="00CB1C3D">
            <w:pPr>
              <w:spacing w:after="0" w:line="240" w:lineRule="auto"/>
              <w:rPr>
                <w:rFonts w:ascii="Times New Roman" w:hAnsi="Times New Roman" w:cs="Times New Roman"/>
              </w:rPr>
            </w:pPr>
            <w:r w:rsidRPr="00577FCC">
              <w:rPr>
                <w:rFonts w:ascii="Times New Roman" w:hAnsi="Times New Roman" w:cs="Times New Roman"/>
              </w:rPr>
              <w:t>Приложение №</w:t>
            </w: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CB1C3D">
            <w:pPr>
              <w:pStyle w:val="NoSpacing"/>
              <w:jc w:val="both"/>
              <w:rPr>
                <w:rFonts w:ascii="Times New Roman" w:hAnsi="Times New Roman" w:cs="Times New Roman"/>
              </w:rPr>
            </w:pPr>
            <w:r>
              <w:rPr>
                <w:rFonts w:ascii="Times New Roman" w:hAnsi="Times New Roman" w:cs="Times New Roman"/>
              </w:rPr>
              <w:t>Д</w:t>
            </w:r>
            <w:r w:rsidRPr="00577FCC">
              <w:rPr>
                <w:rFonts w:ascii="Times New Roman" w:hAnsi="Times New Roman" w:cs="Times New Roman"/>
              </w:rPr>
              <w:t xml:space="preserve">окументы, удостоверяющие личность заявителя и представителя заявителя, </w:t>
            </w:r>
          </w:p>
        </w:tc>
        <w:tc>
          <w:tcPr>
            <w:tcW w:w="3685" w:type="dxa"/>
          </w:tcPr>
          <w:p w:rsidR="003465DB" w:rsidRPr="00577FCC" w:rsidRDefault="003465DB" w:rsidP="00111E3C">
            <w:pPr>
              <w:pStyle w:val="NoSpacing"/>
              <w:jc w:val="both"/>
              <w:rPr>
                <w:rFonts w:ascii="Times New Roman" w:hAnsi="Times New Roman" w:cs="Times New Roman"/>
              </w:rPr>
            </w:pPr>
            <w:r>
              <w:rPr>
                <w:rFonts w:ascii="Times New Roman" w:hAnsi="Times New Roman" w:cs="Times New Roman"/>
              </w:rPr>
              <w:t>- Паспорт гражданина РФ</w:t>
            </w:r>
          </w:p>
        </w:tc>
        <w:tc>
          <w:tcPr>
            <w:tcW w:w="1701" w:type="dxa"/>
          </w:tcPr>
          <w:p w:rsidR="003465DB" w:rsidRPr="00577FCC" w:rsidRDefault="003465DB" w:rsidP="00CB1C3D">
            <w:pPr>
              <w:jc w:val="center"/>
              <w:rPr>
                <w:rFonts w:ascii="Times New Roman" w:hAnsi="Times New Roman" w:cs="Times New Roman"/>
              </w:rPr>
            </w:pPr>
            <w:r>
              <w:rPr>
                <w:rFonts w:ascii="Times New Roman" w:hAnsi="Times New Roman" w:cs="Times New Roman"/>
              </w:rPr>
              <w:t>1 экз.</w:t>
            </w:r>
          </w:p>
          <w:p w:rsidR="003465DB" w:rsidRPr="00577FCC" w:rsidRDefault="003465DB" w:rsidP="00167C67">
            <w:pPr>
              <w:jc w:val="center"/>
              <w:rPr>
                <w:rFonts w:ascii="Times New Roman" w:hAnsi="Times New Roman" w:cs="Times New Roman"/>
              </w:rPr>
            </w:pPr>
          </w:p>
        </w:tc>
        <w:tc>
          <w:tcPr>
            <w:tcW w:w="2127" w:type="dxa"/>
          </w:tcPr>
          <w:p w:rsidR="003465DB" w:rsidRPr="00577FCC" w:rsidRDefault="003465DB" w:rsidP="00817F85">
            <w:pPr>
              <w:pStyle w:val="NoSpacing"/>
              <w:jc w:val="both"/>
              <w:rPr>
                <w:rFonts w:ascii="Times New Roman" w:hAnsi="Times New Roman" w:cs="Times New Roman"/>
              </w:rPr>
            </w:pPr>
            <w:r>
              <w:rPr>
                <w:rFonts w:ascii="Times New Roman" w:hAnsi="Times New Roman" w:cs="Times New Roman"/>
              </w:rPr>
              <w:t>нет</w:t>
            </w:r>
          </w:p>
        </w:tc>
        <w:tc>
          <w:tcPr>
            <w:tcW w:w="2693" w:type="dxa"/>
          </w:tcPr>
          <w:p w:rsidR="003465DB" w:rsidRPr="00577FCC" w:rsidRDefault="003465DB" w:rsidP="00E405F2">
            <w:pPr>
              <w:pStyle w:val="NoSpacing"/>
              <w:jc w:val="both"/>
              <w:rPr>
                <w:rFonts w:ascii="Times New Roman" w:hAnsi="Times New Roman" w:cs="Times New Roman"/>
              </w:rPr>
            </w:pPr>
          </w:p>
        </w:tc>
        <w:tc>
          <w:tcPr>
            <w:tcW w:w="1276" w:type="dxa"/>
          </w:tcPr>
          <w:p w:rsidR="003465DB" w:rsidRPr="00577FCC" w:rsidRDefault="003465DB" w:rsidP="001A1F24">
            <w:pPr>
              <w:spacing w:after="0" w:line="240" w:lineRule="auto"/>
              <w:rPr>
                <w:rFonts w:ascii="Times New Roman" w:hAnsi="Times New Roman" w:cs="Times New Roman"/>
              </w:rPr>
            </w:pPr>
            <w:r>
              <w:rPr>
                <w:rFonts w:ascii="Times New Roman" w:hAnsi="Times New Roman" w:cs="Times New Roman"/>
              </w:rPr>
              <w:t>—</w:t>
            </w:r>
          </w:p>
        </w:tc>
        <w:tc>
          <w:tcPr>
            <w:tcW w:w="1700" w:type="dxa"/>
          </w:tcPr>
          <w:p w:rsidR="003465DB" w:rsidRPr="00577FCC" w:rsidRDefault="003465DB" w:rsidP="001A1F24">
            <w:pPr>
              <w:spacing w:after="0" w:line="240" w:lineRule="auto"/>
              <w:rPr>
                <w:rFonts w:ascii="Times New Roman" w:hAnsi="Times New Roman" w:cs="Times New Roman"/>
              </w:rPr>
            </w:pPr>
            <w:r>
              <w:rPr>
                <w:rFonts w:ascii="Times New Roman" w:hAnsi="Times New Roman" w:cs="Times New Roman"/>
              </w:rPr>
              <w:t>—</w:t>
            </w: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CB1C3D">
            <w:pPr>
              <w:spacing w:after="0" w:line="240" w:lineRule="auto"/>
              <w:rPr>
                <w:rFonts w:ascii="Times New Roman" w:hAnsi="Times New Roman" w:cs="Times New Roman"/>
                <w:b/>
                <w:bCs/>
              </w:rPr>
            </w:pPr>
            <w:r>
              <w:rPr>
                <w:rFonts w:ascii="Times New Roman" w:hAnsi="Times New Roman" w:cs="Times New Roman"/>
              </w:rPr>
              <w:t>Д</w:t>
            </w:r>
            <w:r w:rsidRPr="00577FCC">
              <w:rPr>
                <w:rFonts w:ascii="Times New Roman" w:hAnsi="Times New Roman" w:cs="Times New Roman"/>
              </w:rPr>
              <w:t>окумент, подтверждающего полномочия представителя заявителя,.</w:t>
            </w:r>
          </w:p>
        </w:tc>
        <w:tc>
          <w:tcPr>
            <w:tcW w:w="3685" w:type="dxa"/>
          </w:tcPr>
          <w:p w:rsidR="003465DB" w:rsidRDefault="003465DB" w:rsidP="00111E3C">
            <w:pPr>
              <w:pStyle w:val="NoSpacing"/>
              <w:jc w:val="both"/>
              <w:rPr>
                <w:rFonts w:ascii="Times New Roman" w:hAnsi="Times New Roman" w:cs="Times New Roman"/>
              </w:rPr>
            </w:pPr>
            <w:r>
              <w:rPr>
                <w:rFonts w:ascii="Times New Roman" w:hAnsi="Times New Roman" w:cs="Times New Roman"/>
              </w:rPr>
              <w:t>- Приказ о назначении на должность</w:t>
            </w:r>
          </w:p>
          <w:p w:rsidR="003465DB" w:rsidRPr="00577FCC" w:rsidRDefault="003465DB" w:rsidP="00111E3C">
            <w:pPr>
              <w:pStyle w:val="NoSpacing"/>
              <w:jc w:val="both"/>
              <w:rPr>
                <w:rFonts w:ascii="Times New Roman" w:hAnsi="Times New Roman" w:cs="Times New Roman"/>
              </w:rPr>
            </w:pPr>
            <w:r>
              <w:rPr>
                <w:rFonts w:ascii="Times New Roman" w:hAnsi="Times New Roman" w:cs="Times New Roman"/>
              </w:rPr>
              <w:t>- Доверенность</w:t>
            </w:r>
          </w:p>
        </w:tc>
        <w:tc>
          <w:tcPr>
            <w:tcW w:w="1701" w:type="dxa"/>
          </w:tcPr>
          <w:p w:rsidR="003465DB" w:rsidRDefault="003465DB" w:rsidP="00CB1C3D">
            <w:pPr>
              <w:jc w:val="center"/>
              <w:rPr>
                <w:rFonts w:ascii="Times New Roman" w:hAnsi="Times New Roman" w:cs="Times New Roman"/>
              </w:rPr>
            </w:pPr>
            <w:r>
              <w:rPr>
                <w:rFonts w:ascii="Times New Roman" w:hAnsi="Times New Roman" w:cs="Times New Roman"/>
              </w:rPr>
              <w:t>1 экз.</w:t>
            </w:r>
          </w:p>
        </w:tc>
        <w:tc>
          <w:tcPr>
            <w:tcW w:w="2127" w:type="dxa"/>
          </w:tcPr>
          <w:p w:rsidR="003465DB" w:rsidRPr="00577FCC" w:rsidRDefault="003465DB" w:rsidP="00817F85">
            <w:pPr>
              <w:pStyle w:val="NoSpacing"/>
              <w:jc w:val="both"/>
              <w:rPr>
                <w:rFonts w:ascii="Times New Roman" w:hAnsi="Times New Roman" w:cs="Times New Roman"/>
              </w:rPr>
            </w:pPr>
            <w:r w:rsidRPr="00577FCC">
              <w:rPr>
                <w:rFonts w:ascii="Times New Roman" w:hAnsi="Times New Roman" w:cs="Times New Roman"/>
              </w:rPr>
              <w:t>в случае, если заявление подается представителем заявителя</w:t>
            </w:r>
            <w:r>
              <w:rPr>
                <w:rFonts w:ascii="Times New Roman" w:hAnsi="Times New Roman" w:cs="Times New Roman"/>
              </w:rPr>
              <w:t>; представляется один из документов данной категории</w:t>
            </w:r>
          </w:p>
        </w:tc>
        <w:tc>
          <w:tcPr>
            <w:tcW w:w="2693" w:type="dxa"/>
          </w:tcPr>
          <w:p w:rsidR="003465DB" w:rsidRPr="00577FCC" w:rsidRDefault="003465DB" w:rsidP="00E405F2">
            <w:pPr>
              <w:pStyle w:val="NoSpacing"/>
              <w:jc w:val="both"/>
              <w:rPr>
                <w:rFonts w:ascii="Times New Roman" w:hAnsi="Times New Roman" w:cs="Times New Roman"/>
              </w:rPr>
            </w:pPr>
          </w:p>
        </w:tc>
        <w:tc>
          <w:tcPr>
            <w:tcW w:w="1276" w:type="dxa"/>
          </w:tcPr>
          <w:p w:rsidR="003465DB" w:rsidRPr="00577FCC" w:rsidRDefault="003465DB" w:rsidP="00AF6A43">
            <w:pPr>
              <w:spacing w:after="0" w:line="240" w:lineRule="auto"/>
              <w:rPr>
                <w:rFonts w:ascii="Times New Roman" w:hAnsi="Times New Roman" w:cs="Times New Roman"/>
              </w:rPr>
            </w:pPr>
            <w:r>
              <w:rPr>
                <w:rFonts w:ascii="Times New Roman" w:hAnsi="Times New Roman" w:cs="Times New Roman"/>
              </w:rPr>
              <w:t>—</w:t>
            </w:r>
          </w:p>
        </w:tc>
        <w:tc>
          <w:tcPr>
            <w:tcW w:w="1700" w:type="dxa"/>
          </w:tcPr>
          <w:p w:rsidR="003465DB" w:rsidRPr="00577FCC" w:rsidRDefault="003465DB" w:rsidP="00AF6A43">
            <w:pPr>
              <w:spacing w:after="0" w:line="240" w:lineRule="auto"/>
              <w:rPr>
                <w:rFonts w:ascii="Times New Roman" w:hAnsi="Times New Roman" w:cs="Times New Roman"/>
              </w:rPr>
            </w:pPr>
            <w:r>
              <w:rPr>
                <w:rFonts w:ascii="Times New Roman" w:hAnsi="Times New Roman" w:cs="Times New Roman"/>
              </w:rPr>
              <w:t>—</w:t>
            </w: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CB1C3D">
            <w:pPr>
              <w:spacing w:after="0" w:line="240" w:lineRule="auto"/>
              <w:rPr>
                <w:rFonts w:ascii="Times New Roman" w:hAnsi="Times New Roman" w:cs="Times New Roman"/>
                <w:b/>
                <w:bCs/>
              </w:rPr>
            </w:pPr>
            <w:r>
              <w:rPr>
                <w:rFonts w:ascii="Times New Roman" w:hAnsi="Times New Roman" w:cs="Times New Roman"/>
              </w:rPr>
              <w:t>У</w:t>
            </w:r>
            <w:r w:rsidRPr="00577FCC">
              <w:rPr>
                <w:rFonts w:ascii="Times New Roman" w:hAnsi="Times New Roman" w:cs="Times New Roman"/>
              </w:rPr>
              <w:t>чредительны</w:t>
            </w:r>
            <w:r>
              <w:rPr>
                <w:rFonts w:ascii="Times New Roman" w:hAnsi="Times New Roman" w:cs="Times New Roman"/>
              </w:rPr>
              <w:t>е</w:t>
            </w:r>
            <w:r w:rsidRPr="00577FCC">
              <w:rPr>
                <w:rFonts w:ascii="Times New Roman" w:hAnsi="Times New Roman" w:cs="Times New Roman"/>
              </w:rPr>
              <w:t xml:space="preserve"> документ</w:t>
            </w:r>
            <w:r>
              <w:rPr>
                <w:rFonts w:ascii="Times New Roman" w:hAnsi="Times New Roman" w:cs="Times New Roman"/>
              </w:rPr>
              <w:t>ы</w:t>
            </w:r>
          </w:p>
        </w:tc>
        <w:tc>
          <w:tcPr>
            <w:tcW w:w="3685" w:type="dxa"/>
          </w:tcPr>
          <w:p w:rsidR="003465DB" w:rsidRPr="00CB1C3D" w:rsidRDefault="003465DB" w:rsidP="00CB1C3D">
            <w:pPr>
              <w:pStyle w:val="Subtitle"/>
              <w:jc w:val="both"/>
              <w:rPr>
                <w:rFonts w:ascii="Times New Roman" w:hAnsi="Times New Roman" w:cs="Times New Roman"/>
                <w:sz w:val="22"/>
                <w:szCs w:val="22"/>
              </w:rPr>
            </w:pPr>
            <w:r w:rsidRPr="00577FCC">
              <w:rPr>
                <w:rFonts w:ascii="Times New Roman" w:hAnsi="Times New Roman" w:cs="Times New Roman"/>
                <w:sz w:val="22"/>
                <w:szCs w:val="22"/>
              </w:rPr>
              <w:t>учредительны</w:t>
            </w:r>
            <w:r>
              <w:rPr>
                <w:rFonts w:ascii="Times New Roman" w:hAnsi="Times New Roman" w:cs="Times New Roman"/>
                <w:sz w:val="22"/>
                <w:szCs w:val="22"/>
              </w:rPr>
              <w:t>е</w:t>
            </w:r>
            <w:r w:rsidRPr="00577FCC">
              <w:rPr>
                <w:rFonts w:ascii="Times New Roman" w:hAnsi="Times New Roman" w:cs="Times New Roman"/>
                <w:sz w:val="22"/>
                <w:szCs w:val="22"/>
              </w:rPr>
              <w:t xml:space="preserve"> документ</w:t>
            </w:r>
            <w:r>
              <w:rPr>
                <w:rFonts w:ascii="Times New Roman" w:hAnsi="Times New Roman" w:cs="Times New Roman"/>
                <w:sz w:val="22"/>
                <w:szCs w:val="22"/>
              </w:rPr>
              <w:t>ы</w:t>
            </w:r>
            <w:r w:rsidRPr="00577FCC">
              <w:rPr>
                <w:rFonts w:ascii="Times New Roman" w:hAnsi="Times New Roman" w:cs="Times New Roman"/>
                <w:sz w:val="22"/>
                <w:szCs w:val="22"/>
              </w:rPr>
              <w:t xml:space="preserve"> организато</w:t>
            </w:r>
            <w:r>
              <w:rPr>
                <w:rFonts w:ascii="Times New Roman" w:hAnsi="Times New Roman" w:cs="Times New Roman"/>
                <w:sz w:val="22"/>
                <w:szCs w:val="22"/>
              </w:rPr>
              <w:t>ра ярмарки – юридического лица</w:t>
            </w:r>
          </w:p>
        </w:tc>
        <w:tc>
          <w:tcPr>
            <w:tcW w:w="1701" w:type="dxa"/>
          </w:tcPr>
          <w:p w:rsidR="003465DB" w:rsidRPr="00577FCC" w:rsidRDefault="003465DB" w:rsidP="00771FD7">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3465DB" w:rsidRPr="00577FCC" w:rsidRDefault="003465DB" w:rsidP="00817F85">
            <w:pPr>
              <w:pStyle w:val="NoSpacing"/>
              <w:jc w:val="both"/>
              <w:rPr>
                <w:rFonts w:ascii="Times New Roman" w:hAnsi="Times New Roman" w:cs="Times New Roman"/>
              </w:rPr>
            </w:pPr>
            <w:r>
              <w:rPr>
                <w:rFonts w:ascii="Times New Roman" w:hAnsi="Times New Roman" w:cs="Times New Roman"/>
              </w:rPr>
              <w:t>нет</w:t>
            </w:r>
          </w:p>
        </w:tc>
        <w:tc>
          <w:tcPr>
            <w:tcW w:w="2693" w:type="dxa"/>
          </w:tcPr>
          <w:p w:rsidR="003465DB" w:rsidRPr="00577FCC" w:rsidRDefault="003465DB" w:rsidP="002C7551">
            <w:pPr>
              <w:pStyle w:val="NoSpacing"/>
              <w:jc w:val="center"/>
              <w:rPr>
                <w:rFonts w:ascii="Times New Roman" w:hAnsi="Times New Roman" w:cs="Times New Roman"/>
              </w:rPr>
            </w:pPr>
          </w:p>
        </w:tc>
        <w:tc>
          <w:tcPr>
            <w:tcW w:w="1276" w:type="dxa"/>
          </w:tcPr>
          <w:p w:rsidR="003465DB" w:rsidRPr="00577FCC" w:rsidRDefault="003465DB" w:rsidP="001A1F24">
            <w:pPr>
              <w:spacing w:after="0" w:line="240" w:lineRule="auto"/>
              <w:rPr>
                <w:rFonts w:ascii="Times New Roman" w:hAnsi="Times New Roman" w:cs="Times New Roman"/>
              </w:rPr>
            </w:pPr>
            <w:r>
              <w:rPr>
                <w:rFonts w:ascii="Times New Roman" w:hAnsi="Times New Roman" w:cs="Times New Roman"/>
              </w:rPr>
              <w:t>—</w:t>
            </w:r>
          </w:p>
        </w:tc>
        <w:tc>
          <w:tcPr>
            <w:tcW w:w="1700" w:type="dxa"/>
          </w:tcPr>
          <w:p w:rsidR="003465DB" w:rsidRPr="00577FCC" w:rsidRDefault="003465DB" w:rsidP="001A1F24">
            <w:pPr>
              <w:spacing w:after="0" w:line="240" w:lineRule="auto"/>
              <w:rPr>
                <w:rFonts w:ascii="Times New Roman" w:hAnsi="Times New Roman" w:cs="Times New Roman"/>
              </w:rPr>
            </w:pPr>
            <w:r>
              <w:rPr>
                <w:rFonts w:ascii="Times New Roman" w:hAnsi="Times New Roman" w:cs="Times New Roman"/>
              </w:rPr>
              <w:t>—</w:t>
            </w: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CB1C3D">
            <w:pPr>
              <w:spacing w:after="0" w:line="240" w:lineRule="auto"/>
              <w:rPr>
                <w:rFonts w:ascii="Times New Roman" w:hAnsi="Times New Roman" w:cs="Times New Roman"/>
                <w:b/>
                <w:bCs/>
              </w:rPr>
            </w:pPr>
            <w:r>
              <w:rPr>
                <w:rFonts w:ascii="Times New Roman" w:hAnsi="Times New Roman" w:cs="Times New Roman"/>
              </w:rPr>
              <w:t>Документы</w:t>
            </w:r>
            <w:r w:rsidRPr="00577FCC">
              <w:rPr>
                <w:rFonts w:ascii="Times New Roman" w:hAnsi="Times New Roman" w:cs="Times New Roman"/>
              </w:rPr>
              <w:t>, подтверждающи</w:t>
            </w:r>
            <w:r>
              <w:rPr>
                <w:rFonts w:ascii="Times New Roman" w:hAnsi="Times New Roman" w:cs="Times New Roman"/>
              </w:rPr>
              <w:t>е</w:t>
            </w:r>
            <w:r w:rsidRPr="00577FCC">
              <w:rPr>
                <w:rFonts w:ascii="Times New Roman" w:hAnsi="Times New Roman" w:cs="Times New Roman"/>
              </w:rPr>
              <w:t xml:space="preserve"> право собственности</w:t>
            </w:r>
          </w:p>
        </w:tc>
        <w:tc>
          <w:tcPr>
            <w:tcW w:w="3685" w:type="dxa"/>
          </w:tcPr>
          <w:p w:rsidR="003465DB" w:rsidRDefault="003465DB" w:rsidP="00CB1C3D">
            <w:pPr>
              <w:pStyle w:val="Subtitle"/>
              <w:jc w:val="left"/>
              <w:rPr>
                <w:rFonts w:ascii="Times New Roman" w:hAnsi="Times New Roman" w:cs="Times New Roman"/>
                <w:sz w:val="22"/>
                <w:szCs w:val="22"/>
              </w:rPr>
            </w:pPr>
            <w:r>
              <w:rPr>
                <w:rFonts w:ascii="Times New Roman" w:hAnsi="Times New Roman" w:cs="Times New Roman"/>
                <w:sz w:val="22"/>
                <w:szCs w:val="22"/>
              </w:rPr>
              <w:t>- д</w:t>
            </w:r>
            <w:r w:rsidRPr="00577FCC">
              <w:rPr>
                <w:rFonts w:ascii="Times New Roman" w:hAnsi="Times New Roman" w:cs="Times New Roman"/>
                <w:sz w:val="22"/>
                <w:szCs w:val="22"/>
              </w:rPr>
              <w:t>окумент</w:t>
            </w:r>
            <w:r>
              <w:rPr>
                <w:rFonts w:ascii="Times New Roman" w:hAnsi="Times New Roman" w:cs="Times New Roman"/>
                <w:sz w:val="22"/>
                <w:szCs w:val="22"/>
              </w:rPr>
              <w:t>ы</w:t>
            </w:r>
            <w:r w:rsidRPr="00577FCC">
              <w:rPr>
                <w:rFonts w:ascii="Times New Roman" w:hAnsi="Times New Roman" w:cs="Times New Roman"/>
                <w:sz w:val="22"/>
                <w:szCs w:val="22"/>
              </w:rPr>
              <w:t>, подтверждающи</w:t>
            </w:r>
            <w:r>
              <w:rPr>
                <w:rFonts w:ascii="Times New Roman" w:hAnsi="Times New Roman" w:cs="Times New Roman"/>
                <w:sz w:val="22"/>
                <w:szCs w:val="22"/>
              </w:rPr>
              <w:t>е</w:t>
            </w:r>
            <w:r w:rsidRPr="00577FCC">
              <w:rPr>
                <w:rFonts w:ascii="Times New Roman" w:hAnsi="Times New Roman" w:cs="Times New Roman"/>
                <w:sz w:val="22"/>
                <w:szCs w:val="22"/>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3465DB" w:rsidRPr="00577FCC" w:rsidRDefault="003465DB" w:rsidP="00CB1C3D">
            <w:pPr>
              <w:pStyle w:val="Subtitle"/>
              <w:jc w:val="left"/>
              <w:rPr>
                <w:rStyle w:val="CommentReference"/>
                <w:rFonts w:ascii="Times New Roman" w:hAnsi="Times New Roman" w:cs="Times New Roman"/>
                <w:sz w:val="22"/>
                <w:szCs w:val="22"/>
              </w:rPr>
            </w:pPr>
            <w:r>
              <w:rPr>
                <w:rFonts w:ascii="Times New Roman" w:hAnsi="Times New Roman" w:cs="Times New Roman"/>
                <w:sz w:val="22"/>
                <w:szCs w:val="22"/>
              </w:rPr>
              <w:t xml:space="preserve">- </w:t>
            </w:r>
            <w:r w:rsidRPr="00577FCC">
              <w:rPr>
                <w:rFonts w:ascii="Times New Roman" w:hAnsi="Times New Roman" w:cs="Times New Roman"/>
                <w:sz w:val="22"/>
                <w:szCs w:val="22"/>
              </w:rPr>
              <w:t xml:space="preserve"> согласие собственника (землепользователя, землевладельца), арендатора земельного участка (объекта недвижимости) на проведение ярмарки;</w:t>
            </w:r>
          </w:p>
          <w:p w:rsidR="003465DB" w:rsidRPr="00CB1C3D" w:rsidRDefault="003465DB" w:rsidP="00CB1C3D">
            <w:pPr>
              <w:pStyle w:val="Subtitle"/>
              <w:jc w:val="left"/>
              <w:rPr>
                <w:rFonts w:ascii="Times New Roman" w:hAnsi="Times New Roman" w:cs="Times New Roman"/>
                <w:sz w:val="22"/>
                <w:szCs w:val="22"/>
              </w:rPr>
            </w:pPr>
          </w:p>
        </w:tc>
        <w:tc>
          <w:tcPr>
            <w:tcW w:w="1701" w:type="dxa"/>
          </w:tcPr>
          <w:p w:rsidR="003465DB" w:rsidRDefault="003465DB" w:rsidP="00771FD7">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3465DB" w:rsidRDefault="003465DB" w:rsidP="00817F85">
            <w:pPr>
              <w:pStyle w:val="NoSpacing"/>
              <w:jc w:val="both"/>
              <w:rPr>
                <w:rFonts w:ascii="Times New Roman" w:hAnsi="Times New Roman" w:cs="Times New Roman"/>
              </w:rPr>
            </w:pPr>
            <w:r>
              <w:rPr>
                <w:rFonts w:ascii="Times New Roman" w:hAnsi="Times New Roman" w:cs="Times New Roman"/>
              </w:rPr>
              <w:t>Представляется один из документов данной категории.</w:t>
            </w:r>
          </w:p>
          <w:p w:rsidR="003465DB" w:rsidRPr="00577FCC" w:rsidRDefault="003465DB" w:rsidP="00817F85">
            <w:pPr>
              <w:pStyle w:val="NoSpacing"/>
              <w:jc w:val="both"/>
              <w:rPr>
                <w:rFonts w:ascii="Times New Roman" w:hAnsi="Times New Roman" w:cs="Times New Roman"/>
              </w:rPr>
            </w:pPr>
            <w:r w:rsidRPr="00577FCC">
              <w:rPr>
                <w:rFonts w:ascii="Times New Roman" w:hAnsi="Times New Roman" w:cs="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hAnsi="Times New Roman" w:cs="Times New Roman"/>
              </w:rPr>
              <w:t>ного самоуправления организаций</w:t>
            </w:r>
          </w:p>
        </w:tc>
        <w:tc>
          <w:tcPr>
            <w:tcW w:w="2693" w:type="dxa"/>
          </w:tcPr>
          <w:p w:rsidR="003465DB" w:rsidRPr="00577FCC" w:rsidRDefault="003465DB" w:rsidP="002C7551">
            <w:pPr>
              <w:pStyle w:val="NoSpacing"/>
              <w:jc w:val="center"/>
              <w:rPr>
                <w:rFonts w:ascii="Times New Roman" w:hAnsi="Times New Roman" w:cs="Times New Roman"/>
              </w:rPr>
            </w:pPr>
          </w:p>
        </w:tc>
        <w:tc>
          <w:tcPr>
            <w:tcW w:w="1276" w:type="dxa"/>
          </w:tcPr>
          <w:p w:rsidR="003465DB" w:rsidRDefault="003465DB" w:rsidP="001A1F24">
            <w:pPr>
              <w:spacing w:after="0" w:line="240" w:lineRule="auto"/>
              <w:rPr>
                <w:rFonts w:ascii="Times New Roman" w:hAnsi="Times New Roman" w:cs="Times New Roman"/>
              </w:rPr>
            </w:pPr>
          </w:p>
        </w:tc>
        <w:tc>
          <w:tcPr>
            <w:tcW w:w="1700" w:type="dxa"/>
          </w:tcPr>
          <w:p w:rsidR="003465DB" w:rsidRDefault="003465DB" w:rsidP="001A1F24">
            <w:pPr>
              <w:spacing w:after="0" w:line="240" w:lineRule="auto"/>
              <w:rPr>
                <w:rFonts w:ascii="Times New Roman" w:hAnsi="Times New Roman" w:cs="Times New Roman"/>
              </w:rPr>
            </w:pP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447A75">
            <w:pPr>
              <w:spacing w:after="0" w:line="240" w:lineRule="auto"/>
              <w:rPr>
                <w:rFonts w:ascii="Times New Roman" w:hAnsi="Times New Roman" w:cs="Times New Roman"/>
                <w:b/>
                <w:bCs/>
              </w:rPr>
            </w:pPr>
            <w:r w:rsidRPr="00577FCC">
              <w:rPr>
                <w:rFonts w:ascii="Times New Roman" w:hAnsi="Times New Roman" w:cs="Times New Roman"/>
              </w:rPr>
              <w:t>схема границ территории</w:t>
            </w:r>
          </w:p>
        </w:tc>
        <w:tc>
          <w:tcPr>
            <w:tcW w:w="3685" w:type="dxa"/>
          </w:tcPr>
          <w:p w:rsidR="003465DB" w:rsidRPr="00CB1C3D" w:rsidRDefault="003465DB" w:rsidP="00CB1C3D">
            <w:pPr>
              <w:pStyle w:val="Subtitle"/>
              <w:jc w:val="both"/>
              <w:rPr>
                <w:rFonts w:ascii="Times New Roman" w:hAnsi="Times New Roman" w:cs="Times New Roman"/>
                <w:sz w:val="22"/>
                <w:szCs w:val="22"/>
              </w:rPr>
            </w:pPr>
            <w:r w:rsidRPr="00577FCC">
              <w:rPr>
                <w:rFonts w:ascii="Times New Roman" w:hAnsi="Times New Roman" w:cs="Times New Roman"/>
                <w:sz w:val="22"/>
                <w:szCs w:val="22"/>
              </w:rPr>
              <w:t>схема границ территории, на которой предполагается проведение ярмарки, нанесен</w:t>
            </w:r>
            <w:r>
              <w:rPr>
                <w:rFonts w:ascii="Times New Roman" w:hAnsi="Times New Roman" w:cs="Times New Roman"/>
                <w:sz w:val="22"/>
                <w:szCs w:val="22"/>
              </w:rPr>
              <w:t>ная на план земельного участка</w:t>
            </w:r>
          </w:p>
        </w:tc>
        <w:tc>
          <w:tcPr>
            <w:tcW w:w="1701" w:type="dxa"/>
          </w:tcPr>
          <w:p w:rsidR="003465DB" w:rsidRDefault="003465DB" w:rsidP="00771FD7">
            <w:pPr>
              <w:spacing w:after="0" w:line="240" w:lineRule="auto"/>
              <w:jc w:val="center"/>
              <w:rPr>
                <w:rFonts w:ascii="Times New Roman" w:hAnsi="Times New Roman" w:cs="Times New Roman"/>
              </w:rPr>
            </w:pPr>
            <w:r>
              <w:rPr>
                <w:rFonts w:ascii="Times New Roman" w:hAnsi="Times New Roman" w:cs="Times New Roman"/>
              </w:rPr>
              <w:t>1 экз.</w:t>
            </w:r>
          </w:p>
        </w:tc>
        <w:tc>
          <w:tcPr>
            <w:tcW w:w="2127" w:type="dxa"/>
          </w:tcPr>
          <w:p w:rsidR="003465DB" w:rsidRPr="00577FCC" w:rsidRDefault="003465DB" w:rsidP="00817F85">
            <w:pPr>
              <w:pStyle w:val="NoSpacing"/>
              <w:jc w:val="both"/>
              <w:rPr>
                <w:rFonts w:ascii="Times New Roman" w:hAnsi="Times New Roman" w:cs="Times New Roman"/>
              </w:rPr>
            </w:pPr>
            <w:r>
              <w:rPr>
                <w:rFonts w:ascii="Times New Roman" w:hAnsi="Times New Roman" w:cs="Times New Roman"/>
              </w:rPr>
              <w:t>нет</w:t>
            </w:r>
          </w:p>
        </w:tc>
        <w:tc>
          <w:tcPr>
            <w:tcW w:w="2693" w:type="dxa"/>
          </w:tcPr>
          <w:p w:rsidR="003465DB" w:rsidRPr="00577FCC" w:rsidRDefault="003465DB" w:rsidP="002C7551">
            <w:pPr>
              <w:pStyle w:val="NoSpacing"/>
              <w:jc w:val="center"/>
              <w:rPr>
                <w:rFonts w:ascii="Times New Roman" w:hAnsi="Times New Roman" w:cs="Times New Roman"/>
              </w:rPr>
            </w:pPr>
          </w:p>
        </w:tc>
        <w:tc>
          <w:tcPr>
            <w:tcW w:w="1276" w:type="dxa"/>
          </w:tcPr>
          <w:p w:rsidR="003465DB" w:rsidRDefault="003465DB" w:rsidP="001A1F24">
            <w:pPr>
              <w:spacing w:after="0" w:line="240" w:lineRule="auto"/>
              <w:rPr>
                <w:rFonts w:ascii="Times New Roman" w:hAnsi="Times New Roman" w:cs="Times New Roman"/>
              </w:rPr>
            </w:pPr>
          </w:p>
        </w:tc>
        <w:tc>
          <w:tcPr>
            <w:tcW w:w="1700" w:type="dxa"/>
          </w:tcPr>
          <w:p w:rsidR="003465DB" w:rsidRDefault="003465DB" w:rsidP="001A1F24">
            <w:pPr>
              <w:spacing w:after="0" w:line="240" w:lineRule="auto"/>
              <w:rPr>
                <w:rFonts w:ascii="Times New Roman" w:hAnsi="Times New Roman" w:cs="Times New Roman"/>
              </w:rPr>
            </w:pP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447A75">
            <w:pPr>
              <w:spacing w:after="0" w:line="240" w:lineRule="auto"/>
              <w:rPr>
                <w:rFonts w:ascii="Times New Roman" w:hAnsi="Times New Roman" w:cs="Times New Roman"/>
                <w:b/>
                <w:bCs/>
              </w:rPr>
            </w:pPr>
            <w:r w:rsidRPr="00577FCC">
              <w:rPr>
                <w:rFonts w:ascii="Times New Roman" w:hAnsi="Times New Roman" w:cs="Times New Roman"/>
              </w:rPr>
              <w:t>план мероприятий по организации ярмарки и продажи товаров</w:t>
            </w:r>
          </w:p>
        </w:tc>
        <w:tc>
          <w:tcPr>
            <w:tcW w:w="3685" w:type="dxa"/>
          </w:tcPr>
          <w:p w:rsidR="003465DB" w:rsidRPr="00CB1C3D" w:rsidRDefault="003465DB" w:rsidP="00CB1C3D">
            <w:pPr>
              <w:pStyle w:val="Subtitle"/>
              <w:jc w:val="both"/>
              <w:rPr>
                <w:rFonts w:ascii="Times New Roman" w:hAnsi="Times New Roman" w:cs="Times New Roman"/>
                <w:sz w:val="22"/>
                <w:szCs w:val="22"/>
              </w:rPr>
            </w:pPr>
            <w:r w:rsidRPr="00577FCC">
              <w:rPr>
                <w:rFonts w:ascii="Times New Roman" w:hAnsi="Times New Roman" w:cs="Times New Roman"/>
                <w:sz w:val="22"/>
                <w:szCs w:val="22"/>
              </w:rPr>
              <w:t>докуме</w:t>
            </w:r>
            <w:r>
              <w:rPr>
                <w:rFonts w:ascii="Times New Roman" w:hAnsi="Times New Roman" w:cs="Times New Roman"/>
                <w:sz w:val="22"/>
                <w:szCs w:val="22"/>
              </w:rPr>
              <w:t>нт</w:t>
            </w:r>
            <w:r w:rsidRPr="00577FCC">
              <w:rPr>
                <w:rFonts w:ascii="Times New Roman" w:hAnsi="Times New Roman" w:cs="Times New Roman"/>
                <w:sz w:val="22"/>
                <w:szCs w:val="22"/>
              </w:rPr>
              <w:t>, которым организатор ярмарки утвердил план мероприятий по организации ярмарки и продажи товаров (выполнения</w:t>
            </w:r>
            <w:r>
              <w:rPr>
                <w:rFonts w:ascii="Times New Roman" w:hAnsi="Times New Roman" w:cs="Times New Roman"/>
                <w:sz w:val="22"/>
                <w:szCs w:val="22"/>
              </w:rPr>
              <w:t xml:space="preserve"> работ, оказания услуг) на ней</w:t>
            </w:r>
          </w:p>
        </w:tc>
        <w:tc>
          <w:tcPr>
            <w:tcW w:w="1701" w:type="dxa"/>
          </w:tcPr>
          <w:p w:rsidR="003465DB" w:rsidRDefault="003465DB" w:rsidP="00771FD7">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3465DB" w:rsidRPr="00577FCC" w:rsidRDefault="003465DB" w:rsidP="00817F85">
            <w:pPr>
              <w:pStyle w:val="NoSpacing"/>
              <w:jc w:val="both"/>
              <w:rPr>
                <w:rFonts w:ascii="Times New Roman" w:hAnsi="Times New Roman" w:cs="Times New Roman"/>
              </w:rPr>
            </w:pPr>
            <w:r>
              <w:rPr>
                <w:rFonts w:ascii="Times New Roman" w:hAnsi="Times New Roman" w:cs="Times New Roman"/>
              </w:rPr>
              <w:t>нет</w:t>
            </w:r>
          </w:p>
        </w:tc>
        <w:tc>
          <w:tcPr>
            <w:tcW w:w="2693" w:type="dxa"/>
          </w:tcPr>
          <w:p w:rsidR="003465DB" w:rsidRPr="00577FCC" w:rsidRDefault="003465DB" w:rsidP="002C7551">
            <w:pPr>
              <w:pStyle w:val="NoSpacing"/>
              <w:jc w:val="center"/>
              <w:rPr>
                <w:rFonts w:ascii="Times New Roman" w:hAnsi="Times New Roman" w:cs="Times New Roman"/>
              </w:rPr>
            </w:pPr>
          </w:p>
        </w:tc>
        <w:tc>
          <w:tcPr>
            <w:tcW w:w="1276" w:type="dxa"/>
          </w:tcPr>
          <w:p w:rsidR="003465DB" w:rsidRDefault="003465DB" w:rsidP="001A1F24">
            <w:pPr>
              <w:spacing w:after="0" w:line="240" w:lineRule="auto"/>
              <w:rPr>
                <w:rFonts w:ascii="Times New Roman" w:hAnsi="Times New Roman" w:cs="Times New Roman"/>
              </w:rPr>
            </w:pPr>
          </w:p>
        </w:tc>
        <w:tc>
          <w:tcPr>
            <w:tcW w:w="1700" w:type="dxa"/>
          </w:tcPr>
          <w:p w:rsidR="003465DB" w:rsidRDefault="003465DB" w:rsidP="001A1F24">
            <w:pPr>
              <w:spacing w:after="0" w:line="240" w:lineRule="auto"/>
              <w:rPr>
                <w:rFonts w:ascii="Times New Roman" w:hAnsi="Times New Roman" w:cs="Times New Roman"/>
              </w:rPr>
            </w:pPr>
          </w:p>
        </w:tc>
      </w:tr>
      <w:tr w:rsidR="003465DB" w:rsidRPr="00577FCC">
        <w:tc>
          <w:tcPr>
            <w:tcW w:w="534" w:type="dxa"/>
          </w:tcPr>
          <w:p w:rsidR="003465DB" w:rsidRPr="00CB1C3D" w:rsidRDefault="003465DB" w:rsidP="00CB1C3D">
            <w:pPr>
              <w:pStyle w:val="ListParagraph"/>
              <w:numPr>
                <w:ilvl w:val="0"/>
                <w:numId w:val="13"/>
              </w:numPr>
              <w:spacing w:after="0" w:line="240" w:lineRule="auto"/>
              <w:rPr>
                <w:rFonts w:ascii="Times New Roman" w:hAnsi="Times New Roman" w:cs="Times New Roman"/>
              </w:rPr>
            </w:pPr>
          </w:p>
        </w:tc>
        <w:tc>
          <w:tcPr>
            <w:tcW w:w="1559" w:type="dxa"/>
          </w:tcPr>
          <w:p w:rsidR="003465DB" w:rsidRPr="00577FCC" w:rsidRDefault="003465DB" w:rsidP="00447A75">
            <w:pPr>
              <w:spacing w:after="0" w:line="240" w:lineRule="auto"/>
              <w:rPr>
                <w:rFonts w:ascii="Times New Roman" w:hAnsi="Times New Roman" w:cs="Times New Roman"/>
                <w:b/>
                <w:bCs/>
              </w:rPr>
            </w:pPr>
            <w:r w:rsidRPr="00577FCC">
              <w:rPr>
                <w:rFonts w:ascii="Times New Roman" w:hAnsi="Times New Roman" w:cs="Times New Roman"/>
              </w:rPr>
              <w:t>режим работы ярмарки, порядок ор</w:t>
            </w:r>
            <w:r>
              <w:rPr>
                <w:rFonts w:ascii="Times New Roman" w:hAnsi="Times New Roman" w:cs="Times New Roman"/>
              </w:rPr>
              <w:t>ганизации ярмарки</w:t>
            </w:r>
          </w:p>
        </w:tc>
        <w:tc>
          <w:tcPr>
            <w:tcW w:w="3685" w:type="dxa"/>
          </w:tcPr>
          <w:p w:rsidR="003465DB" w:rsidRPr="00CB1C3D" w:rsidRDefault="003465DB" w:rsidP="00BF75AA">
            <w:pPr>
              <w:pStyle w:val="Subtitle"/>
              <w:jc w:val="both"/>
              <w:rPr>
                <w:rFonts w:ascii="Times New Roman" w:hAnsi="Times New Roman" w:cs="Times New Roman"/>
                <w:sz w:val="22"/>
                <w:szCs w:val="22"/>
              </w:rPr>
            </w:pPr>
            <w:r>
              <w:rPr>
                <w:rFonts w:ascii="Times New Roman" w:hAnsi="Times New Roman" w:cs="Times New Roman"/>
                <w:sz w:val="22"/>
                <w:szCs w:val="22"/>
              </w:rPr>
              <w:t>документ</w:t>
            </w:r>
            <w:r w:rsidRPr="00577FCC">
              <w:rPr>
                <w:rFonts w:ascii="Times New Roman" w:hAnsi="Times New Roman" w:cs="Times New Roman"/>
                <w:sz w:val="22"/>
                <w:szCs w:val="22"/>
              </w:rPr>
              <w:t>, определяющи</w:t>
            </w:r>
            <w:r>
              <w:rPr>
                <w:rFonts w:ascii="Times New Roman" w:hAnsi="Times New Roman" w:cs="Times New Roman"/>
                <w:sz w:val="22"/>
                <w:szCs w:val="22"/>
              </w:rPr>
              <w:t>й</w:t>
            </w:r>
            <w:r w:rsidRPr="00577FCC">
              <w:rPr>
                <w:rFonts w:ascii="Times New Roman" w:hAnsi="Times New Roman" w:cs="Times New Roman"/>
                <w:sz w:val="22"/>
                <w:szCs w:val="22"/>
              </w:rPr>
              <w:t xml:space="preserve"> режим работы ярмарки, порядок организации ярмарки, порядок предоставления мест для продажи товаров (выполнения раб</w:t>
            </w:r>
            <w:r>
              <w:rPr>
                <w:rFonts w:ascii="Times New Roman" w:hAnsi="Times New Roman" w:cs="Times New Roman"/>
                <w:sz w:val="22"/>
                <w:szCs w:val="22"/>
              </w:rPr>
              <w:t>от, оказания услуг) на ярмарке</w:t>
            </w:r>
          </w:p>
        </w:tc>
        <w:tc>
          <w:tcPr>
            <w:tcW w:w="1701" w:type="dxa"/>
          </w:tcPr>
          <w:p w:rsidR="003465DB" w:rsidRDefault="003465DB" w:rsidP="005A28AA">
            <w:pPr>
              <w:spacing w:after="0" w:line="240" w:lineRule="auto"/>
              <w:jc w:val="center"/>
              <w:rPr>
                <w:rFonts w:ascii="Times New Roman" w:hAnsi="Times New Roman" w:cs="Times New Roman"/>
              </w:rPr>
            </w:pPr>
            <w:r>
              <w:rPr>
                <w:rFonts w:ascii="Times New Roman" w:hAnsi="Times New Roman" w:cs="Times New Roman"/>
              </w:rPr>
              <w:t>1 экз. копия</w:t>
            </w:r>
          </w:p>
        </w:tc>
        <w:tc>
          <w:tcPr>
            <w:tcW w:w="2127" w:type="dxa"/>
          </w:tcPr>
          <w:p w:rsidR="003465DB" w:rsidRPr="00577FCC" w:rsidRDefault="003465DB" w:rsidP="00817F85">
            <w:pPr>
              <w:pStyle w:val="NoSpacing"/>
              <w:jc w:val="both"/>
              <w:rPr>
                <w:rFonts w:ascii="Times New Roman" w:hAnsi="Times New Roman" w:cs="Times New Roman"/>
              </w:rPr>
            </w:pPr>
            <w:r>
              <w:rPr>
                <w:rFonts w:ascii="Times New Roman" w:hAnsi="Times New Roman" w:cs="Times New Roman"/>
              </w:rPr>
              <w:t>нет</w:t>
            </w:r>
          </w:p>
        </w:tc>
        <w:tc>
          <w:tcPr>
            <w:tcW w:w="2693" w:type="dxa"/>
          </w:tcPr>
          <w:p w:rsidR="003465DB" w:rsidRPr="00577FCC" w:rsidRDefault="003465DB" w:rsidP="002C7551">
            <w:pPr>
              <w:pStyle w:val="NoSpacing"/>
              <w:jc w:val="center"/>
              <w:rPr>
                <w:rFonts w:ascii="Times New Roman" w:hAnsi="Times New Roman" w:cs="Times New Roman"/>
              </w:rPr>
            </w:pPr>
          </w:p>
        </w:tc>
        <w:tc>
          <w:tcPr>
            <w:tcW w:w="1276" w:type="dxa"/>
          </w:tcPr>
          <w:p w:rsidR="003465DB" w:rsidRDefault="003465DB" w:rsidP="001A1F24">
            <w:pPr>
              <w:spacing w:after="0" w:line="240" w:lineRule="auto"/>
              <w:rPr>
                <w:rFonts w:ascii="Times New Roman" w:hAnsi="Times New Roman" w:cs="Times New Roman"/>
              </w:rPr>
            </w:pPr>
          </w:p>
        </w:tc>
        <w:tc>
          <w:tcPr>
            <w:tcW w:w="1700" w:type="dxa"/>
          </w:tcPr>
          <w:p w:rsidR="003465DB" w:rsidRDefault="003465DB" w:rsidP="001A1F24">
            <w:pPr>
              <w:spacing w:after="0" w:line="240" w:lineRule="auto"/>
              <w:rPr>
                <w:rFonts w:ascii="Times New Roman" w:hAnsi="Times New Roman" w:cs="Times New Roman"/>
              </w:rPr>
            </w:pPr>
          </w:p>
        </w:tc>
      </w:tr>
    </w:tbl>
    <w:p w:rsidR="003465DB" w:rsidRDefault="003465DB" w:rsidP="00E721DC">
      <w:pPr>
        <w:tabs>
          <w:tab w:val="left" w:pos="1530"/>
        </w:tabs>
        <w:spacing w:line="240" w:lineRule="auto"/>
        <w:rPr>
          <w:rFonts w:ascii="Times New Roman" w:hAnsi="Times New Roman" w:cs="Times New Roman"/>
          <w:b/>
          <w:bCs/>
        </w:rPr>
      </w:pPr>
    </w:p>
    <w:p w:rsidR="003465DB" w:rsidRPr="00577FCC" w:rsidRDefault="003465DB" w:rsidP="00E721DC">
      <w:pPr>
        <w:spacing w:line="240" w:lineRule="auto"/>
        <w:rPr>
          <w:rFonts w:ascii="Times New Roman" w:hAnsi="Times New Roman" w:cs="Times New Roman"/>
          <w:b/>
          <w:bCs/>
        </w:rPr>
      </w:pPr>
    </w:p>
    <w:p w:rsidR="003465DB" w:rsidRPr="00577FCC" w:rsidRDefault="003465DB" w:rsidP="001D7DA7">
      <w:pPr>
        <w:spacing w:line="240" w:lineRule="auto"/>
        <w:rPr>
          <w:rFonts w:ascii="Times New Roman" w:hAnsi="Times New Roman" w:cs="Times New Roman"/>
          <w:b/>
          <w:bCs/>
        </w:rPr>
      </w:pP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1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552"/>
        <w:gridCol w:w="2551"/>
        <w:gridCol w:w="1276"/>
        <w:gridCol w:w="2268"/>
        <w:gridCol w:w="850"/>
        <w:gridCol w:w="1560"/>
        <w:gridCol w:w="1417"/>
        <w:gridCol w:w="1417"/>
      </w:tblGrid>
      <w:tr w:rsidR="003465DB" w:rsidRPr="00577FCC">
        <w:trPr>
          <w:trHeight w:val="2287"/>
        </w:trPr>
        <w:tc>
          <w:tcPr>
            <w:tcW w:w="1242" w:type="dxa"/>
          </w:tcPr>
          <w:p w:rsidR="003465DB" w:rsidRPr="00BD0FB5" w:rsidRDefault="003465DB" w:rsidP="00BF75AA">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5</w:t>
            </w:r>
          </w:p>
        </w:tc>
        <w:tc>
          <w:tcPr>
            <w:tcW w:w="2552" w:type="dxa"/>
          </w:tcPr>
          <w:p w:rsidR="003465DB" w:rsidRPr="00ED1AE5" w:rsidRDefault="003465DB" w:rsidP="00BF75AA">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запрашиваемого документа (сведения)</w:t>
            </w:r>
          </w:p>
        </w:tc>
        <w:tc>
          <w:tcPr>
            <w:tcW w:w="2551" w:type="dxa"/>
          </w:tcPr>
          <w:p w:rsidR="003465DB" w:rsidRPr="00ED1AE5" w:rsidRDefault="003465DB" w:rsidP="00BF75AA">
            <w:pPr>
              <w:spacing w:line="240" w:lineRule="auto"/>
              <w:jc w:val="center"/>
              <w:rPr>
                <w:rFonts w:ascii="Times New Roman" w:hAnsi="Times New Roman" w:cs="Times New Roman"/>
                <w:b/>
                <w:bCs/>
              </w:rPr>
            </w:pPr>
            <w:r w:rsidRPr="00ED1AE5">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276" w:type="dxa"/>
          </w:tcPr>
          <w:p w:rsidR="003465DB" w:rsidRPr="00ED1AE5" w:rsidRDefault="003465DB" w:rsidP="00BF75AA">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направляющего (ей) межведомственный запрос</w:t>
            </w:r>
          </w:p>
        </w:tc>
        <w:tc>
          <w:tcPr>
            <w:tcW w:w="2268" w:type="dxa"/>
          </w:tcPr>
          <w:p w:rsidR="003465DB" w:rsidRPr="00ED1AE5" w:rsidRDefault="003465DB" w:rsidP="00BF75AA">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850" w:type="dxa"/>
          </w:tcPr>
          <w:p w:rsidR="003465DB" w:rsidRPr="00ED1AE5" w:rsidRDefault="003465DB" w:rsidP="00BF75AA">
            <w:pPr>
              <w:spacing w:line="240" w:lineRule="auto"/>
              <w:jc w:val="center"/>
              <w:rPr>
                <w:rFonts w:ascii="Times New Roman" w:hAnsi="Times New Roman" w:cs="Times New Roman"/>
                <w:b/>
                <w:bCs/>
              </w:rPr>
            </w:pPr>
            <w:r w:rsidRPr="00ED1AE5">
              <w:rPr>
                <w:rFonts w:ascii="Times New Roman" w:hAnsi="Times New Roman" w:cs="Times New Roman"/>
                <w:b/>
                <w:bCs/>
                <w:lang w:val="en-US"/>
              </w:rPr>
              <w:t>SID</w:t>
            </w:r>
            <w:r w:rsidRPr="00ED1AE5">
              <w:rPr>
                <w:rFonts w:ascii="Times New Roman" w:hAnsi="Times New Roman" w:cs="Times New Roman"/>
                <w:b/>
                <w:bCs/>
              </w:rPr>
              <w:t xml:space="preserve"> электронного сервиса / наименование вида сведений</w:t>
            </w:r>
            <w:r w:rsidRPr="00ED1AE5">
              <w:rPr>
                <w:rStyle w:val="FootnoteReference"/>
                <w:rFonts w:ascii="Times New Roman" w:hAnsi="Times New Roman" w:cs="Times New Roman"/>
                <w:b/>
                <w:bCs/>
              </w:rPr>
              <w:footnoteReference w:id="6"/>
            </w:r>
          </w:p>
        </w:tc>
        <w:tc>
          <w:tcPr>
            <w:tcW w:w="1560" w:type="dxa"/>
          </w:tcPr>
          <w:p w:rsidR="003465DB" w:rsidRPr="00ED1AE5" w:rsidRDefault="003465DB" w:rsidP="00BF75AA">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Срок осуществления межведомственного информационного взаимодействия</w:t>
            </w:r>
          </w:p>
        </w:tc>
        <w:tc>
          <w:tcPr>
            <w:tcW w:w="1417" w:type="dxa"/>
          </w:tcPr>
          <w:p w:rsidR="003465DB" w:rsidRPr="00ED1AE5" w:rsidRDefault="003465DB" w:rsidP="00BF75AA">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Форма (шаблон) межведомственного запроса и ответа на межведомственный запрос</w:t>
            </w:r>
            <w:r w:rsidRPr="00ED1AE5">
              <w:rPr>
                <w:rStyle w:val="FootnoteReference"/>
                <w:rFonts w:ascii="Times New Roman" w:hAnsi="Times New Roman" w:cs="Times New Roman"/>
                <w:b/>
                <w:bCs/>
              </w:rPr>
              <w:footnoteReference w:id="7"/>
            </w:r>
          </w:p>
        </w:tc>
        <w:tc>
          <w:tcPr>
            <w:tcW w:w="1417" w:type="dxa"/>
          </w:tcPr>
          <w:p w:rsidR="003465DB" w:rsidRPr="00ED1AE5" w:rsidRDefault="003465DB" w:rsidP="00BF75AA">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6</w:t>
            </w:r>
          </w:p>
        </w:tc>
      </w:tr>
      <w:tr w:rsidR="003465DB" w:rsidRPr="00577FCC">
        <w:trPr>
          <w:trHeight w:val="232"/>
        </w:trPr>
        <w:tc>
          <w:tcPr>
            <w:tcW w:w="1242"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2552"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2551"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127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2268"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85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156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7</w:t>
            </w:r>
          </w:p>
        </w:tc>
        <w:tc>
          <w:tcPr>
            <w:tcW w:w="1417"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8</w:t>
            </w:r>
          </w:p>
        </w:tc>
        <w:tc>
          <w:tcPr>
            <w:tcW w:w="1417"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9</w:t>
            </w:r>
          </w:p>
        </w:tc>
      </w:tr>
      <w:tr w:rsidR="003465DB" w:rsidRPr="00577FCC">
        <w:trPr>
          <w:trHeight w:val="232"/>
        </w:trPr>
        <w:tc>
          <w:tcPr>
            <w:tcW w:w="15133" w:type="dxa"/>
            <w:gridSpan w:val="9"/>
          </w:tcPr>
          <w:p w:rsidR="003465DB" w:rsidRPr="00577FCC" w:rsidRDefault="003465DB" w:rsidP="00577FCC">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465DB" w:rsidRPr="00577FCC" w:rsidRDefault="003465DB" w:rsidP="00577FCC">
            <w:pPr>
              <w:spacing w:after="0" w:line="240" w:lineRule="auto"/>
              <w:jc w:val="center"/>
              <w:rPr>
                <w:rFonts w:ascii="Times New Roman" w:hAnsi="Times New Roman" w:cs="Times New Roman"/>
                <w:b/>
                <w:bCs/>
              </w:rPr>
            </w:pPr>
          </w:p>
        </w:tc>
      </w:tr>
      <w:tr w:rsidR="003465DB" w:rsidRPr="00577FCC">
        <w:tc>
          <w:tcPr>
            <w:tcW w:w="1242" w:type="dxa"/>
          </w:tcPr>
          <w:p w:rsidR="003465DB" w:rsidRPr="00577FCC" w:rsidRDefault="003465DB" w:rsidP="000B781D">
            <w:pPr>
              <w:jc w:val="center"/>
              <w:rPr>
                <w:rFonts w:ascii="Times New Roman" w:hAnsi="Times New Roman" w:cs="Times New Roman"/>
              </w:rPr>
            </w:pPr>
          </w:p>
        </w:tc>
        <w:tc>
          <w:tcPr>
            <w:tcW w:w="2552" w:type="dxa"/>
          </w:tcPr>
          <w:p w:rsidR="003465DB" w:rsidRPr="00577FCC" w:rsidRDefault="003465DB" w:rsidP="00BF75AA">
            <w:pPr>
              <w:pStyle w:val="Subtitle"/>
              <w:jc w:val="both"/>
              <w:rPr>
                <w:rFonts w:ascii="Times New Roman" w:hAnsi="Times New Roman" w:cs="Times New Roman"/>
                <w:sz w:val="22"/>
                <w:szCs w:val="22"/>
              </w:rPr>
            </w:pPr>
            <w:r w:rsidRPr="00577FCC">
              <w:rPr>
                <w:rFonts w:ascii="Times New Roman" w:hAnsi="Times New Roman" w:cs="Times New Roman"/>
                <w:sz w:val="22"/>
                <w:szCs w:val="22"/>
              </w:rPr>
              <w:t xml:space="preserve">Выписка из Единого государственного реестра прав на недвижимое имущество и сделок с ним </w:t>
            </w:r>
          </w:p>
        </w:tc>
        <w:tc>
          <w:tcPr>
            <w:tcW w:w="2551" w:type="dxa"/>
          </w:tcPr>
          <w:p w:rsidR="003465DB" w:rsidRPr="00577FCC" w:rsidRDefault="003465DB" w:rsidP="00BF75AA">
            <w:pPr>
              <w:pStyle w:val="NoSpacing"/>
              <w:rPr>
                <w:rFonts w:ascii="Times New Roman" w:hAnsi="Times New Roman" w:cs="Times New Roman"/>
              </w:rPr>
            </w:pPr>
            <w:r>
              <w:rPr>
                <w:rFonts w:ascii="Times New Roman" w:hAnsi="Times New Roman" w:cs="Times New Roman"/>
              </w:rPr>
              <w:t>сведения</w:t>
            </w:r>
            <w:r w:rsidRPr="00BF75AA">
              <w:rPr>
                <w:rFonts w:ascii="Times New Roman" w:hAnsi="Times New Roman" w:cs="Times New Roman"/>
              </w:rPr>
              <w:t>, подтверждающи</w:t>
            </w:r>
            <w:r>
              <w:rPr>
                <w:rFonts w:ascii="Times New Roman" w:hAnsi="Times New Roman" w:cs="Times New Roman"/>
              </w:rPr>
              <w:t>е</w:t>
            </w:r>
            <w:r w:rsidRPr="00BF75AA">
              <w:rPr>
                <w:rFonts w:ascii="Times New Roman" w:hAnsi="Times New Roman" w:cs="Times New Roman"/>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tc>
        <w:tc>
          <w:tcPr>
            <w:tcW w:w="1276" w:type="dxa"/>
          </w:tcPr>
          <w:p w:rsidR="003465DB" w:rsidRPr="00577FCC" w:rsidRDefault="003465DB" w:rsidP="00BE5295">
            <w:pPr>
              <w:pStyle w:val="NoSpacing"/>
              <w:jc w:val="center"/>
              <w:rPr>
                <w:rFonts w:ascii="Times New Roman" w:hAnsi="Times New Roman" w:cs="Times New Roman"/>
              </w:rPr>
            </w:pPr>
            <w:r w:rsidRPr="00577FCC">
              <w:rPr>
                <w:rFonts w:ascii="Times New Roman" w:hAnsi="Times New Roman" w:cs="Times New Roman"/>
              </w:rPr>
              <w:t>Администрация</w:t>
            </w:r>
            <w:r>
              <w:rPr>
                <w:rFonts w:ascii="Times New Roman" w:hAnsi="Times New Roman" w:cs="Times New Roman"/>
              </w:rPr>
              <w:t xml:space="preserve"> Самовецкого  сельского поселения</w:t>
            </w:r>
          </w:p>
        </w:tc>
        <w:tc>
          <w:tcPr>
            <w:tcW w:w="2268" w:type="dxa"/>
          </w:tcPr>
          <w:p w:rsidR="003465DB" w:rsidRPr="00577FCC" w:rsidRDefault="003465DB" w:rsidP="00DE3C61">
            <w:pPr>
              <w:pStyle w:val="Subtitle"/>
              <w:jc w:val="both"/>
              <w:rPr>
                <w:rFonts w:ascii="Times New Roman" w:hAnsi="Times New Roman" w:cs="Times New Roman"/>
                <w:b/>
                <w:bCs/>
                <w:sz w:val="22"/>
                <w:szCs w:val="22"/>
              </w:rPr>
            </w:pPr>
            <w:r w:rsidRPr="00577FCC">
              <w:rPr>
                <w:rFonts w:ascii="Times New Roman" w:hAnsi="Times New Roman" w:cs="Times New Roman"/>
                <w:sz w:val="22"/>
                <w:szCs w:val="22"/>
              </w:rPr>
              <w:t>Управление Федеральной службы государственной регистрации, кадастра и картографии по Воронежской области.</w:t>
            </w:r>
          </w:p>
        </w:tc>
        <w:tc>
          <w:tcPr>
            <w:tcW w:w="850" w:type="dxa"/>
          </w:tcPr>
          <w:p w:rsidR="003465DB" w:rsidRPr="00577FCC" w:rsidRDefault="003465DB" w:rsidP="001A1F24">
            <w:pPr>
              <w:spacing w:after="0" w:line="240" w:lineRule="auto"/>
              <w:jc w:val="center"/>
              <w:rPr>
                <w:rFonts w:ascii="Times New Roman" w:hAnsi="Times New Roman" w:cs="Times New Roman"/>
                <w:b/>
                <w:bCs/>
              </w:rPr>
            </w:pPr>
          </w:p>
        </w:tc>
        <w:tc>
          <w:tcPr>
            <w:tcW w:w="1560" w:type="dxa"/>
          </w:tcPr>
          <w:p w:rsidR="003465DB" w:rsidRPr="00577FCC" w:rsidRDefault="003465DB" w:rsidP="00DE3C61">
            <w:pPr>
              <w:spacing w:after="0" w:line="240" w:lineRule="auto"/>
              <w:jc w:val="both"/>
              <w:rPr>
                <w:rFonts w:ascii="Times New Roman" w:hAnsi="Times New Roman" w:cs="Times New Roman"/>
              </w:rPr>
            </w:pPr>
            <w:r w:rsidRPr="00577FCC">
              <w:rPr>
                <w:rFonts w:ascii="Times New Roman" w:hAnsi="Times New Roman" w:cs="Times New Roman"/>
              </w:rPr>
              <w:t>3 рабочих дня</w:t>
            </w:r>
          </w:p>
        </w:tc>
        <w:tc>
          <w:tcPr>
            <w:tcW w:w="1417" w:type="dxa"/>
          </w:tcPr>
          <w:p w:rsidR="003465DB" w:rsidRPr="00577FCC" w:rsidRDefault="003465DB" w:rsidP="00315500">
            <w:pPr>
              <w:spacing w:after="0" w:line="240" w:lineRule="auto"/>
              <w:jc w:val="center"/>
              <w:rPr>
                <w:rFonts w:ascii="Times New Roman" w:hAnsi="Times New Roman" w:cs="Times New Roman"/>
              </w:rPr>
            </w:pPr>
          </w:p>
        </w:tc>
        <w:tc>
          <w:tcPr>
            <w:tcW w:w="1417" w:type="dxa"/>
          </w:tcPr>
          <w:p w:rsidR="003465DB" w:rsidRPr="00577FCC" w:rsidRDefault="003465DB" w:rsidP="00315500">
            <w:pPr>
              <w:spacing w:after="0" w:line="240" w:lineRule="auto"/>
              <w:jc w:val="center"/>
              <w:rPr>
                <w:rFonts w:ascii="Times New Roman" w:hAnsi="Times New Roman" w:cs="Times New Roman"/>
              </w:rPr>
            </w:pPr>
          </w:p>
        </w:tc>
      </w:tr>
      <w:tr w:rsidR="003465DB" w:rsidRPr="00577FCC">
        <w:tc>
          <w:tcPr>
            <w:tcW w:w="1242" w:type="dxa"/>
          </w:tcPr>
          <w:p w:rsidR="003465DB" w:rsidRPr="00577FCC" w:rsidRDefault="003465DB" w:rsidP="000B781D">
            <w:pPr>
              <w:jc w:val="center"/>
              <w:rPr>
                <w:rFonts w:ascii="Times New Roman" w:hAnsi="Times New Roman" w:cs="Times New Roman"/>
              </w:rPr>
            </w:pPr>
          </w:p>
        </w:tc>
        <w:tc>
          <w:tcPr>
            <w:tcW w:w="2552" w:type="dxa"/>
          </w:tcPr>
          <w:p w:rsidR="003465DB" w:rsidRPr="00BF75AA" w:rsidRDefault="003465DB" w:rsidP="00BF75AA">
            <w:pPr>
              <w:pStyle w:val="Subtitle"/>
              <w:jc w:val="both"/>
              <w:rPr>
                <w:rFonts w:ascii="Times New Roman" w:hAnsi="Times New Roman" w:cs="Times New Roman"/>
                <w:sz w:val="22"/>
                <w:szCs w:val="22"/>
              </w:rPr>
            </w:pPr>
            <w:r w:rsidRPr="00BF75AA">
              <w:rPr>
                <w:rFonts w:ascii="Times New Roman" w:hAnsi="Times New Roman" w:cs="Times New Roman"/>
                <w:sz w:val="22"/>
                <w:szCs w:val="22"/>
              </w:rPr>
              <w:t>выписка из Единого государственного реестра юридических лиц (Единого государственного реестра индивидуальных предпринимателей).</w:t>
            </w:r>
          </w:p>
          <w:p w:rsidR="003465DB" w:rsidRDefault="003465DB" w:rsidP="00BF75AA">
            <w:pPr>
              <w:pStyle w:val="Subtitle"/>
              <w:jc w:val="both"/>
              <w:rPr>
                <w:rFonts w:ascii="Times New Roman" w:hAnsi="Times New Roman" w:cs="Times New Roman"/>
                <w:sz w:val="22"/>
                <w:szCs w:val="22"/>
              </w:rPr>
            </w:pPr>
          </w:p>
        </w:tc>
        <w:tc>
          <w:tcPr>
            <w:tcW w:w="2551" w:type="dxa"/>
          </w:tcPr>
          <w:p w:rsidR="003465DB" w:rsidRPr="00BF75AA" w:rsidRDefault="003465DB" w:rsidP="008C387E">
            <w:pPr>
              <w:pStyle w:val="Subtitle"/>
              <w:jc w:val="both"/>
              <w:rPr>
                <w:rFonts w:ascii="Times New Roman" w:hAnsi="Times New Roman" w:cs="Times New Roman"/>
                <w:sz w:val="22"/>
                <w:szCs w:val="22"/>
              </w:rPr>
            </w:pPr>
            <w:r w:rsidRPr="00BF75AA">
              <w:rPr>
                <w:rFonts w:ascii="Times New Roman" w:hAnsi="Times New Roman" w:cs="Times New Roman"/>
                <w:sz w:val="22"/>
                <w:szCs w:val="22"/>
              </w:rPr>
              <w:t>выписка из Единого государственного реестра юридических лиц (Единого государственного реестра индивидуальных предпринимателей).</w:t>
            </w:r>
          </w:p>
          <w:p w:rsidR="003465DB" w:rsidRDefault="003465DB" w:rsidP="008C387E">
            <w:pPr>
              <w:pStyle w:val="Subtitle"/>
              <w:jc w:val="both"/>
              <w:rPr>
                <w:rFonts w:ascii="Times New Roman" w:hAnsi="Times New Roman" w:cs="Times New Roman"/>
                <w:sz w:val="22"/>
                <w:szCs w:val="22"/>
              </w:rPr>
            </w:pPr>
          </w:p>
        </w:tc>
        <w:tc>
          <w:tcPr>
            <w:tcW w:w="1276" w:type="dxa"/>
          </w:tcPr>
          <w:p w:rsidR="003465DB" w:rsidRPr="00577FCC" w:rsidRDefault="003465DB" w:rsidP="00BE5295">
            <w:pPr>
              <w:pStyle w:val="NoSpacing"/>
              <w:jc w:val="center"/>
              <w:rPr>
                <w:rFonts w:ascii="Times New Roman" w:hAnsi="Times New Roman" w:cs="Times New Roman"/>
              </w:rPr>
            </w:pPr>
            <w:r w:rsidRPr="00577FCC">
              <w:rPr>
                <w:rFonts w:ascii="Times New Roman" w:hAnsi="Times New Roman" w:cs="Times New Roman"/>
              </w:rPr>
              <w:t>Администрация</w:t>
            </w:r>
            <w:r>
              <w:rPr>
                <w:rFonts w:ascii="Times New Roman" w:hAnsi="Times New Roman" w:cs="Times New Roman"/>
              </w:rPr>
              <w:t xml:space="preserve"> Самовецкого  сельского поселения</w:t>
            </w:r>
          </w:p>
        </w:tc>
        <w:tc>
          <w:tcPr>
            <w:tcW w:w="2268" w:type="dxa"/>
          </w:tcPr>
          <w:p w:rsidR="003465DB" w:rsidRPr="00577FCC" w:rsidRDefault="003465DB" w:rsidP="00DE3C61">
            <w:pPr>
              <w:pStyle w:val="Subtitle"/>
              <w:jc w:val="both"/>
              <w:rPr>
                <w:rFonts w:ascii="Times New Roman" w:hAnsi="Times New Roman" w:cs="Times New Roman"/>
                <w:sz w:val="22"/>
                <w:szCs w:val="22"/>
              </w:rPr>
            </w:pPr>
            <w:r w:rsidRPr="00BF75AA">
              <w:rPr>
                <w:rFonts w:ascii="Times New Roman" w:hAnsi="Times New Roman" w:cs="Times New Roman"/>
                <w:sz w:val="22"/>
                <w:szCs w:val="22"/>
              </w:rPr>
              <w:t>Управлении Федеральной налоговой службы по Воронежской области</w:t>
            </w:r>
          </w:p>
        </w:tc>
        <w:tc>
          <w:tcPr>
            <w:tcW w:w="850" w:type="dxa"/>
          </w:tcPr>
          <w:p w:rsidR="003465DB" w:rsidRPr="00577FCC" w:rsidRDefault="003465DB" w:rsidP="001A1F24">
            <w:pPr>
              <w:spacing w:after="0" w:line="240" w:lineRule="auto"/>
              <w:jc w:val="center"/>
              <w:rPr>
                <w:rFonts w:ascii="Times New Roman" w:hAnsi="Times New Roman" w:cs="Times New Roman"/>
                <w:b/>
                <w:bCs/>
              </w:rPr>
            </w:pPr>
          </w:p>
        </w:tc>
        <w:tc>
          <w:tcPr>
            <w:tcW w:w="1560" w:type="dxa"/>
          </w:tcPr>
          <w:p w:rsidR="003465DB" w:rsidRPr="00577FCC" w:rsidRDefault="003465DB" w:rsidP="00DE3C61">
            <w:pPr>
              <w:spacing w:after="0" w:line="240" w:lineRule="auto"/>
              <w:jc w:val="both"/>
              <w:rPr>
                <w:rFonts w:ascii="Times New Roman" w:hAnsi="Times New Roman" w:cs="Times New Roman"/>
              </w:rPr>
            </w:pPr>
          </w:p>
        </w:tc>
        <w:tc>
          <w:tcPr>
            <w:tcW w:w="1417" w:type="dxa"/>
          </w:tcPr>
          <w:p w:rsidR="003465DB" w:rsidRPr="00577FCC" w:rsidRDefault="003465DB" w:rsidP="00315500">
            <w:pPr>
              <w:spacing w:after="0" w:line="240" w:lineRule="auto"/>
              <w:jc w:val="center"/>
              <w:rPr>
                <w:rFonts w:ascii="Times New Roman" w:hAnsi="Times New Roman" w:cs="Times New Roman"/>
              </w:rPr>
            </w:pPr>
          </w:p>
        </w:tc>
        <w:tc>
          <w:tcPr>
            <w:tcW w:w="1417" w:type="dxa"/>
          </w:tcPr>
          <w:p w:rsidR="003465DB" w:rsidRPr="00577FCC" w:rsidRDefault="003465DB" w:rsidP="00315500">
            <w:pPr>
              <w:spacing w:after="0" w:line="240" w:lineRule="auto"/>
              <w:jc w:val="center"/>
              <w:rPr>
                <w:rFonts w:ascii="Times New Roman" w:hAnsi="Times New Roman" w:cs="Times New Roman"/>
              </w:rPr>
            </w:pPr>
          </w:p>
        </w:tc>
      </w:tr>
    </w:tbl>
    <w:p w:rsidR="003465DB" w:rsidRPr="00577FCC" w:rsidRDefault="003465DB" w:rsidP="00DE6534">
      <w:pPr>
        <w:spacing w:line="240" w:lineRule="auto"/>
        <w:rPr>
          <w:rFonts w:ascii="Times New Roman" w:hAnsi="Times New Roman" w:cs="Times New Roman"/>
          <w:b/>
          <w:bCs/>
        </w:rPr>
      </w:pP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6. РЕЗУЛЬТАТ «ПОДУСЛУГИ»</w:t>
      </w:r>
    </w:p>
    <w:tbl>
      <w:tblPr>
        <w:tblW w:w="154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693"/>
        <w:gridCol w:w="2693"/>
        <w:gridCol w:w="1701"/>
        <w:gridCol w:w="1985"/>
        <w:gridCol w:w="1842"/>
        <w:gridCol w:w="1560"/>
        <w:gridCol w:w="1134"/>
        <w:gridCol w:w="1276"/>
      </w:tblGrid>
      <w:tr w:rsidR="003465DB" w:rsidRPr="00577FCC">
        <w:trPr>
          <w:trHeight w:val="1559"/>
        </w:trPr>
        <w:tc>
          <w:tcPr>
            <w:tcW w:w="534" w:type="dxa"/>
            <w:vMerge w:val="restart"/>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w:t>
            </w:r>
          </w:p>
        </w:tc>
        <w:tc>
          <w:tcPr>
            <w:tcW w:w="2693" w:type="dxa"/>
            <w:vMerge w:val="restart"/>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Документ/документы, являющиеся результатом «подуслуги»</w:t>
            </w:r>
          </w:p>
        </w:tc>
        <w:tc>
          <w:tcPr>
            <w:tcW w:w="2693" w:type="dxa"/>
            <w:vMerge w:val="restart"/>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8"/>
            </w:r>
          </w:p>
        </w:tc>
        <w:tc>
          <w:tcPr>
            <w:tcW w:w="1701" w:type="dxa"/>
            <w:vMerge w:val="restart"/>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Характеристика результата (положительный/отрицательны)</w:t>
            </w:r>
          </w:p>
        </w:tc>
        <w:tc>
          <w:tcPr>
            <w:tcW w:w="1985" w:type="dxa"/>
            <w:vMerge w:val="restart"/>
          </w:tcPr>
          <w:p w:rsidR="003465DB" w:rsidRPr="00BB65B9"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7</w:t>
            </w:r>
          </w:p>
        </w:tc>
        <w:tc>
          <w:tcPr>
            <w:tcW w:w="1842" w:type="dxa"/>
            <w:vMerge w:val="restart"/>
          </w:tcPr>
          <w:p w:rsidR="003465DB" w:rsidRPr="00BB65B9"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7</w:t>
            </w:r>
          </w:p>
        </w:tc>
        <w:tc>
          <w:tcPr>
            <w:tcW w:w="1560" w:type="dxa"/>
            <w:vMerge w:val="restart"/>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Способ получения результата</w:t>
            </w:r>
          </w:p>
        </w:tc>
        <w:tc>
          <w:tcPr>
            <w:tcW w:w="2410" w:type="dxa"/>
            <w:gridSpan w:val="2"/>
          </w:tcPr>
          <w:p w:rsidR="003465DB" w:rsidRPr="00BB65B9"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7</w:t>
            </w:r>
          </w:p>
        </w:tc>
      </w:tr>
      <w:tr w:rsidR="003465DB" w:rsidRPr="00577FCC">
        <w:trPr>
          <w:trHeight w:val="377"/>
        </w:trPr>
        <w:tc>
          <w:tcPr>
            <w:tcW w:w="534" w:type="dxa"/>
            <w:vMerge/>
          </w:tcPr>
          <w:p w:rsidR="003465DB" w:rsidRPr="00577FCC" w:rsidRDefault="003465DB" w:rsidP="001A1F24">
            <w:pPr>
              <w:spacing w:after="0" w:line="240" w:lineRule="auto"/>
              <w:jc w:val="center"/>
              <w:rPr>
                <w:rFonts w:ascii="Times New Roman" w:hAnsi="Times New Roman" w:cs="Times New Roman"/>
                <w:b/>
                <w:bCs/>
              </w:rPr>
            </w:pPr>
          </w:p>
        </w:tc>
        <w:tc>
          <w:tcPr>
            <w:tcW w:w="2693" w:type="dxa"/>
            <w:vMerge/>
          </w:tcPr>
          <w:p w:rsidR="003465DB" w:rsidRPr="00577FCC" w:rsidRDefault="003465DB" w:rsidP="001A1F24">
            <w:pPr>
              <w:spacing w:after="0" w:line="240" w:lineRule="auto"/>
              <w:jc w:val="center"/>
              <w:rPr>
                <w:rFonts w:ascii="Times New Roman" w:hAnsi="Times New Roman" w:cs="Times New Roman"/>
                <w:b/>
                <w:bCs/>
              </w:rPr>
            </w:pPr>
          </w:p>
        </w:tc>
        <w:tc>
          <w:tcPr>
            <w:tcW w:w="2693" w:type="dxa"/>
            <w:vMerge/>
          </w:tcPr>
          <w:p w:rsidR="003465DB" w:rsidRPr="00577FCC" w:rsidRDefault="003465DB" w:rsidP="001A1F24">
            <w:pPr>
              <w:spacing w:after="0" w:line="240" w:lineRule="auto"/>
              <w:jc w:val="center"/>
              <w:rPr>
                <w:rFonts w:ascii="Times New Roman" w:hAnsi="Times New Roman" w:cs="Times New Roman"/>
                <w:b/>
                <w:bCs/>
              </w:rPr>
            </w:pPr>
          </w:p>
        </w:tc>
        <w:tc>
          <w:tcPr>
            <w:tcW w:w="1701" w:type="dxa"/>
            <w:vMerge/>
          </w:tcPr>
          <w:p w:rsidR="003465DB" w:rsidRPr="00577FCC" w:rsidRDefault="003465DB" w:rsidP="001A1F24">
            <w:pPr>
              <w:spacing w:after="0" w:line="240" w:lineRule="auto"/>
              <w:jc w:val="center"/>
              <w:rPr>
                <w:rFonts w:ascii="Times New Roman" w:hAnsi="Times New Roman" w:cs="Times New Roman"/>
                <w:b/>
                <w:bCs/>
              </w:rPr>
            </w:pPr>
          </w:p>
        </w:tc>
        <w:tc>
          <w:tcPr>
            <w:tcW w:w="1985" w:type="dxa"/>
            <w:vMerge/>
          </w:tcPr>
          <w:p w:rsidR="003465DB" w:rsidRPr="00577FCC" w:rsidRDefault="003465DB" w:rsidP="001A1F24">
            <w:pPr>
              <w:spacing w:after="0" w:line="240" w:lineRule="auto"/>
              <w:jc w:val="center"/>
              <w:rPr>
                <w:rFonts w:ascii="Times New Roman" w:hAnsi="Times New Roman" w:cs="Times New Roman"/>
                <w:b/>
                <w:bCs/>
              </w:rPr>
            </w:pPr>
          </w:p>
        </w:tc>
        <w:tc>
          <w:tcPr>
            <w:tcW w:w="1842" w:type="dxa"/>
            <w:vMerge/>
          </w:tcPr>
          <w:p w:rsidR="003465DB" w:rsidRPr="00577FCC" w:rsidRDefault="003465DB" w:rsidP="001A1F24">
            <w:pPr>
              <w:spacing w:after="0" w:line="240" w:lineRule="auto"/>
              <w:jc w:val="center"/>
              <w:rPr>
                <w:rFonts w:ascii="Times New Roman" w:hAnsi="Times New Roman" w:cs="Times New Roman"/>
                <w:b/>
                <w:bCs/>
              </w:rPr>
            </w:pPr>
          </w:p>
        </w:tc>
        <w:tc>
          <w:tcPr>
            <w:tcW w:w="1560" w:type="dxa"/>
            <w:vMerge/>
          </w:tcPr>
          <w:p w:rsidR="003465DB" w:rsidRPr="00577FCC" w:rsidRDefault="003465DB" w:rsidP="001A1F24">
            <w:pPr>
              <w:spacing w:after="0" w:line="240" w:lineRule="auto"/>
              <w:jc w:val="center"/>
              <w:rPr>
                <w:rFonts w:ascii="Times New Roman" w:hAnsi="Times New Roman" w:cs="Times New Roman"/>
                <w:b/>
                <w:bCs/>
              </w:rPr>
            </w:pPr>
          </w:p>
        </w:tc>
        <w:tc>
          <w:tcPr>
            <w:tcW w:w="1134"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в органе</w:t>
            </w:r>
          </w:p>
        </w:tc>
        <w:tc>
          <w:tcPr>
            <w:tcW w:w="1276" w:type="dxa"/>
          </w:tcPr>
          <w:p w:rsidR="003465DB" w:rsidRPr="00577FCC" w:rsidRDefault="003465DB" w:rsidP="00BB65B9">
            <w:pPr>
              <w:spacing w:after="0" w:line="240" w:lineRule="auto"/>
              <w:ind w:left="318" w:hanging="318"/>
              <w:jc w:val="center"/>
              <w:rPr>
                <w:rFonts w:ascii="Times New Roman" w:hAnsi="Times New Roman" w:cs="Times New Roman"/>
                <w:b/>
                <w:bCs/>
              </w:rPr>
            </w:pPr>
            <w:r w:rsidRPr="00577FCC">
              <w:rPr>
                <w:rFonts w:ascii="Times New Roman" w:hAnsi="Times New Roman" w:cs="Times New Roman"/>
                <w:b/>
                <w:bCs/>
              </w:rPr>
              <w:t>в МФЦ</w:t>
            </w:r>
          </w:p>
        </w:tc>
      </w:tr>
      <w:tr w:rsidR="003465DB" w:rsidRPr="00577FCC">
        <w:tc>
          <w:tcPr>
            <w:tcW w:w="53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2693"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2693" w:type="dxa"/>
          </w:tcPr>
          <w:p w:rsidR="003465DB" w:rsidRPr="00577FCC" w:rsidRDefault="003465DB" w:rsidP="004009DB">
            <w:pPr>
              <w:pStyle w:val="NoSpacing"/>
              <w:rPr>
                <w:rFonts w:ascii="Times New Roman" w:hAnsi="Times New Roman" w:cs="Times New Roman"/>
              </w:rPr>
            </w:pPr>
            <w:r w:rsidRPr="00577FCC">
              <w:rPr>
                <w:rFonts w:ascii="Times New Roman" w:hAnsi="Times New Roman" w:cs="Times New Roman"/>
              </w:rPr>
              <w:t>3</w:t>
            </w:r>
          </w:p>
        </w:tc>
        <w:tc>
          <w:tcPr>
            <w:tcW w:w="1701" w:type="dxa"/>
          </w:tcPr>
          <w:p w:rsidR="003465DB" w:rsidRPr="00577FCC" w:rsidRDefault="003465DB" w:rsidP="004009DB">
            <w:pPr>
              <w:pStyle w:val="NoSpacing"/>
              <w:rPr>
                <w:rFonts w:ascii="Times New Roman" w:hAnsi="Times New Roman" w:cs="Times New Roman"/>
              </w:rPr>
            </w:pPr>
            <w:r w:rsidRPr="00577FCC">
              <w:rPr>
                <w:rFonts w:ascii="Times New Roman" w:hAnsi="Times New Roman" w:cs="Times New Roman"/>
              </w:rPr>
              <w:t>4</w:t>
            </w:r>
          </w:p>
        </w:tc>
        <w:tc>
          <w:tcPr>
            <w:tcW w:w="1985" w:type="dxa"/>
          </w:tcPr>
          <w:p w:rsidR="003465DB" w:rsidRPr="00577FCC" w:rsidRDefault="003465DB" w:rsidP="004009DB">
            <w:pPr>
              <w:pStyle w:val="NoSpacing"/>
              <w:rPr>
                <w:rFonts w:ascii="Times New Roman" w:hAnsi="Times New Roman" w:cs="Times New Roman"/>
              </w:rPr>
            </w:pPr>
            <w:r w:rsidRPr="00577FCC">
              <w:rPr>
                <w:rFonts w:ascii="Times New Roman" w:hAnsi="Times New Roman" w:cs="Times New Roman"/>
              </w:rPr>
              <w:t>5</w:t>
            </w:r>
          </w:p>
        </w:tc>
        <w:tc>
          <w:tcPr>
            <w:tcW w:w="1842"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156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7</w:t>
            </w:r>
          </w:p>
        </w:tc>
        <w:tc>
          <w:tcPr>
            <w:tcW w:w="113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8</w:t>
            </w:r>
          </w:p>
        </w:tc>
        <w:tc>
          <w:tcPr>
            <w:tcW w:w="127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9</w:t>
            </w:r>
          </w:p>
        </w:tc>
      </w:tr>
      <w:tr w:rsidR="003465DB" w:rsidRPr="00577FCC">
        <w:trPr>
          <w:trHeight w:val="317"/>
        </w:trPr>
        <w:tc>
          <w:tcPr>
            <w:tcW w:w="15418" w:type="dxa"/>
            <w:gridSpan w:val="9"/>
          </w:tcPr>
          <w:p w:rsidR="003465DB" w:rsidRPr="00BB65B9" w:rsidRDefault="003465DB" w:rsidP="00BB65B9">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3465DB" w:rsidRPr="00577FCC">
        <w:trPr>
          <w:trHeight w:val="70"/>
        </w:trPr>
        <w:tc>
          <w:tcPr>
            <w:tcW w:w="534"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1</w:t>
            </w:r>
          </w:p>
          <w:p w:rsidR="003465DB" w:rsidRPr="00577FCC" w:rsidRDefault="003465DB" w:rsidP="001A1F24">
            <w:pPr>
              <w:spacing w:after="0" w:line="240" w:lineRule="auto"/>
              <w:rPr>
                <w:rFonts w:ascii="Times New Roman" w:hAnsi="Times New Roman" w:cs="Times New Roman"/>
              </w:rPr>
            </w:pPr>
          </w:p>
        </w:tc>
        <w:tc>
          <w:tcPr>
            <w:tcW w:w="2693" w:type="dxa"/>
          </w:tcPr>
          <w:p w:rsidR="003465DB" w:rsidRPr="00577FCC" w:rsidRDefault="003465DB" w:rsidP="000D3608">
            <w:pPr>
              <w:pStyle w:val="Subtitle"/>
              <w:jc w:val="both"/>
              <w:rPr>
                <w:sz w:val="22"/>
                <w:szCs w:val="22"/>
              </w:rPr>
            </w:pPr>
            <w:r w:rsidRPr="00577FCC">
              <w:rPr>
                <w:rFonts w:ascii="Times New Roman" w:hAnsi="Times New Roman" w:cs="Times New Roman"/>
                <w:sz w:val="22"/>
                <w:szCs w:val="22"/>
              </w:rPr>
              <w:t>Выдача  уведомления о включении ярмарки в План проведения ярмарок</w:t>
            </w:r>
          </w:p>
        </w:tc>
        <w:tc>
          <w:tcPr>
            <w:tcW w:w="2693" w:type="dxa"/>
          </w:tcPr>
          <w:p w:rsidR="003465DB" w:rsidRPr="00ED1AE5" w:rsidRDefault="003465DB" w:rsidP="00565312">
            <w:pPr>
              <w:jc w:val="both"/>
              <w:rPr>
                <w:rFonts w:ascii="Times New Roman" w:hAnsi="Times New Roman" w:cs="Times New Roman"/>
                <w:b/>
                <w:bCs/>
              </w:rPr>
            </w:pPr>
            <w:r w:rsidRPr="00ED1AE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3465DB" w:rsidRPr="00577FCC" w:rsidRDefault="003465DB" w:rsidP="004009DB">
            <w:pPr>
              <w:pStyle w:val="NoSpacing"/>
              <w:rPr>
                <w:rFonts w:ascii="Times New Roman" w:hAnsi="Times New Roman" w:cs="Times New Roman"/>
              </w:rPr>
            </w:pPr>
            <w:r w:rsidRPr="00577FCC">
              <w:rPr>
                <w:rFonts w:ascii="Times New Roman" w:hAnsi="Times New Roman" w:cs="Times New Roman"/>
              </w:rPr>
              <w:t>Положительный</w:t>
            </w:r>
          </w:p>
          <w:p w:rsidR="003465DB" w:rsidRPr="00577FCC" w:rsidRDefault="003465DB" w:rsidP="004009DB">
            <w:pPr>
              <w:pStyle w:val="NoSpacing"/>
              <w:rPr>
                <w:rFonts w:ascii="Times New Roman" w:hAnsi="Times New Roman" w:cs="Times New Roman"/>
              </w:rPr>
            </w:pPr>
          </w:p>
          <w:p w:rsidR="003465DB" w:rsidRPr="00577FCC" w:rsidRDefault="003465DB" w:rsidP="004009DB">
            <w:pPr>
              <w:pStyle w:val="NoSpacing"/>
              <w:rPr>
                <w:rFonts w:ascii="Times New Roman" w:hAnsi="Times New Roman" w:cs="Times New Roman"/>
              </w:rPr>
            </w:pPr>
          </w:p>
        </w:tc>
        <w:tc>
          <w:tcPr>
            <w:tcW w:w="1985" w:type="dxa"/>
          </w:tcPr>
          <w:p w:rsidR="003465DB" w:rsidRPr="00577FCC" w:rsidRDefault="003465DB" w:rsidP="004009DB">
            <w:pPr>
              <w:pStyle w:val="NoSpacing"/>
              <w:rPr>
                <w:rFonts w:ascii="Times New Roman" w:hAnsi="Times New Roman" w:cs="Times New Roman"/>
              </w:rPr>
            </w:pPr>
            <w:r>
              <w:rPr>
                <w:rFonts w:ascii="Times New Roman" w:hAnsi="Times New Roman" w:cs="Times New Roman"/>
              </w:rPr>
              <w:t>Приложение №</w:t>
            </w:r>
          </w:p>
          <w:p w:rsidR="003465DB" w:rsidRPr="00577FCC" w:rsidRDefault="003465DB" w:rsidP="004009DB">
            <w:pPr>
              <w:pStyle w:val="NoSpacing"/>
              <w:rPr>
                <w:rFonts w:ascii="Times New Roman" w:hAnsi="Times New Roman" w:cs="Times New Roman"/>
              </w:rPr>
            </w:pPr>
          </w:p>
        </w:tc>
        <w:tc>
          <w:tcPr>
            <w:tcW w:w="1842" w:type="dxa"/>
          </w:tcPr>
          <w:p w:rsidR="003465DB" w:rsidRPr="00577FCC" w:rsidRDefault="003465DB" w:rsidP="00CB0D0F">
            <w:pPr>
              <w:spacing w:after="0" w:line="240" w:lineRule="auto"/>
              <w:jc w:val="center"/>
              <w:rPr>
                <w:rFonts w:ascii="Times New Roman" w:hAnsi="Times New Roman" w:cs="Times New Roman"/>
              </w:rPr>
            </w:pPr>
            <w:r>
              <w:rPr>
                <w:rFonts w:ascii="Times New Roman" w:hAnsi="Times New Roman" w:cs="Times New Roman"/>
              </w:rPr>
              <w:t>Приложение №</w:t>
            </w:r>
          </w:p>
          <w:p w:rsidR="003465DB" w:rsidRPr="00577FCC" w:rsidRDefault="003465DB" w:rsidP="00CB0D0F">
            <w:pPr>
              <w:spacing w:after="0" w:line="240" w:lineRule="auto"/>
              <w:jc w:val="center"/>
              <w:rPr>
                <w:rFonts w:ascii="Times New Roman" w:hAnsi="Times New Roman" w:cs="Times New Roman"/>
              </w:rPr>
            </w:pPr>
          </w:p>
          <w:p w:rsidR="003465DB" w:rsidRPr="00577FCC" w:rsidRDefault="003465DB" w:rsidP="00CB0D0F">
            <w:pPr>
              <w:spacing w:after="0" w:line="240" w:lineRule="auto"/>
              <w:jc w:val="center"/>
              <w:rPr>
                <w:rFonts w:ascii="Times New Roman" w:hAnsi="Times New Roman" w:cs="Times New Roman"/>
              </w:rPr>
            </w:pPr>
          </w:p>
        </w:tc>
        <w:tc>
          <w:tcPr>
            <w:tcW w:w="1560" w:type="dxa"/>
            <w:vMerge w:val="restart"/>
          </w:tcPr>
          <w:p w:rsidR="003465DB" w:rsidRPr="00577FCC" w:rsidRDefault="003465DB" w:rsidP="004B1BF1">
            <w:pPr>
              <w:pStyle w:val="Subtitle"/>
              <w:jc w:val="both"/>
              <w:rPr>
                <w:rFonts w:ascii="Times New Roman" w:hAnsi="Times New Roman" w:cs="Times New Roman"/>
                <w:sz w:val="22"/>
                <w:szCs w:val="22"/>
              </w:rPr>
            </w:pPr>
            <w:r w:rsidRPr="00577FCC">
              <w:rPr>
                <w:rFonts w:ascii="Times New Roman" w:hAnsi="Times New Roman" w:cs="Times New Roman"/>
                <w:sz w:val="22"/>
                <w:szCs w:val="22"/>
              </w:rPr>
              <w:t>По месту обращения или направление по адресу, указанному в заявлении , в электронной форме.</w:t>
            </w:r>
          </w:p>
          <w:p w:rsidR="003465DB" w:rsidRPr="00577FCC" w:rsidRDefault="003465DB" w:rsidP="003A28E5">
            <w:pPr>
              <w:pStyle w:val="NoSpacing"/>
              <w:rPr>
                <w:rFonts w:ascii="Times New Roman" w:hAnsi="Times New Roman" w:cs="Times New Roman"/>
              </w:rPr>
            </w:pPr>
          </w:p>
          <w:p w:rsidR="003465DB" w:rsidRPr="00577FCC" w:rsidRDefault="003465DB" w:rsidP="003A28E5">
            <w:pPr>
              <w:pStyle w:val="NoSpacing"/>
              <w:rPr>
                <w:rFonts w:ascii="Times New Roman" w:hAnsi="Times New Roman" w:cs="Times New Roman"/>
              </w:rPr>
            </w:pPr>
          </w:p>
          <w:p w:rsidR="003465DB" w:rsidRPr="00577FCC" w:rsidRDefault="003465DB" w:rsidP="003A28E5">
            <w:pPr>
              <w:pStyle w:val="NoSpacing"/>
              <w:rPr>
                <w:rFonts w:ascii="Times New Roman" w:hAnsi="Times New Roman" w:cs="Times New Roman"/>
              </w:rPr>
            </w:pPr>
          </w:p>
          <w:p w:rsidR="003465DB" w:rsidRPr="00577FCC" w:rsidRDefault="003465DB" w:rsidP="003A28E5">
            <w:pPr>
              <w:pStyle w:val="NoSpacing"/>
              <w:rPr>
                <w:rFonts w:ascii="Times New Roman" w:hAnsi="Times New Roman" w:cs="Times New Roman"/>
              </w:rPr>
            </w:pPr>
          </w:p>
        </w:tc>
        <w:tc>
          <w:tcPr>
            <w:tcW w:w="1134" w:type="dxa"/>
          </w:tcPr>
          <w:p w:rsidR="003465DB" w:rsidRPr="00577FCC" w:rsidRDefault="003465DB" w:rsidP="001A1F24">
            <w:pPr>
              <w:spacing w:after="0" w:line="240" w:lineRule="auto"/>
              <w:jc w:val="center"/>
              <w:rPr>
                <w:rFonts w:ascii="Times New Roman" w:hAnsi="Times New Roman" w:cs="Times New Roman"/>
              </w:rPr>
            </w:pPr>
          </w:p>
        </w:tc>
        <w:tc>
          <w:tcPr>
            <w:tcW w:w="1276" w:type="dxa"/>
          </w:tcPr>
          <w:p w:rsidR="003465DB" w:rsidRPr="00577FCC" w:rsidRDefault="003465DB" w:rsidP="004B1BF1">
            <w:pPr>
              <w:spacing w:after="0" w:line="240" w:lineRule="auto"/>
              <w:jc w:val="center"/>
              <w:rPr>
                <w:rFonts w:ascii="Times New Roman" w:hAnsi="Times New Roman" w:cs="Times New Roman"/>
              </w:rPr>
            </w:pPr>
          </w:p>
        </w:tc>
      </w:tr>
      <w:tr w:rsidR="003465DB" w:rsidRPr="00577FCC">
        <w:trPr>
          <w:trHeight w:val="703"/>
        </w:trPr>
        <w:tc>
          <w:tcPr>
            <w:tcW w:w="534"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2</w:t>
            </w:r>
          </w:p>
        </w:tc>
        <w:tc>
          <w:tcPr>
            <w:tcW w:w="2693" w:type="dxa"/>
          </w:tcPr>
          <w:p w:rsidR="003465DB" w:rsidRPr="00577FCC" w:rsidRDefault="003465DB" w:rsidP="000D3608">
            <w:pPr>
              <w:pStyle w:val="Subtitle"/>
              <w:jc w:val="both"/>
              <w:rPr>
                <w:rFonts w:ascii="Times New Roman" w:hAnsi="Times New Roman" w:cs="Times New Roman"/>
                <w:sz w:val="22"/>
                <w:szCs w:val="22"/>
              </w:rPr>
            </w:pPr>
            <w:r w:rsidRPr="00577FCC">
              <w:rPr>
                <w:rFonts w:ascii="Times New Roman" w:hAnsi="Times New Roman" w:cs="Times New Roman"/>
                <w:sz w:val="22"/>
                <w:szCs w:val="22"/>
              </w:rPr>
              <w:t>Уведомление об отказе включения ярмарки в План проведения ярмарок</w:t>
            </w:r>
          </w:p>
        </w:tc>
        <w:tc>
          <w:tcPr>
            <w:tcW w:w="2693" w:type="dxa"/>
          </w:tcPr>
          <w:p w:rsidR="003465DB" w:rsidRPr="00ED1AE5" w:rsidRDefault="003465DB" w:rsidP="00565312">
            <w:pPr>
              <w:jc w:val="both"/>
              <w:rPr>
                <w:rFonts w:ascii="Times New Roman" w:hAnsi="Times New Roman" w:cs="Times New Roman"/>
                <w:b/>
                <w:bCs/>
              </w:rPr>
            </w:pPr>
            <w:r w:rsidRPr="00ED1AE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3465DB" w:rsidRPr="00577FCC" w:rsidRDefault="003465DB" w:rsidP="004009DB">
            <w:pPr>
              <w:pStyle w:val="NoSpacing"/>
              <w:rPr>
                <w:rFonts w:ascii="Times New Roman" w:hAnsi="Times New Roman" w:cs="Times New Roman"/>
              </w:rPr>
            </w:pPr>
            <w:r w:rsidRPr="00577FCC">
              <w:rPr>
                <w:rFonts w:ascii="Times New Roman" w:hAnsi="Times New Roman" w:cs="Times New Roman"/>
              </w:rPr>
              <w:t>Отрицательный</w:t>
            </w:r>
          </w:p>
        </w:tc>
        <w:tc>
          <w:tcPr>
            <w:tcW w:w="1985" w:type="dxa"/>
          </w:tcPr>
          <w:p w:rsidR="003465DB" w:rsidRPr="00577FCC" w:rsidRDefault="003465DB" w:rsidP="004009DB">
            <w:pPr>
              <w:pStyle w:val="NoSpacing"/>
              <w:rPr>
                <w:rFonts w:ascii="Times New Roman" w:hAnsi="Times New Roman" w:cs="Times New Roman"/>
              </w:rPr>
            </w:pPr>
            <w:r>
              <w:rPr>
                <w:rFonts w:ascii="Times New Roman" w:hAnsi="Times New Roman" w:cs="Times New Roman"/>
              </w:rPr>
              <w:t>Приложение №</w:t>
            </w:r>
          </w:p>
        </w:tc>
        <w:tc>
          <w:tcPr>
            <w:tcW w:w="1842" w:type="dxa"/>
          </w:tcPr>
          <w:p w:rsidR="003465DB" w:rsidRPr="00577FCC" w:rsidRDefault="003465DB" w:rsidP="00CB0D0F">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1560" w:type="dxa"/>
            <w:vMerge/>
          </w:tcPr>
          <w:p w:rsidR="003465DB" w:rsidRPr="00577FCC" w:rsidRDefault="003465DB" w:rsidP="003A28E5">
            <w:pPr>
              <w:pStyle w:val="NoSpacing"/>
              <w:rPr>
                <w:rFonts w:ascii="Times New Roman" w:hAnsi="Times New Roman" w:cs="Times New Roman"/>
              </w:rPr>
            </w:pPr>
          </w:p>
        </w:tc>
        <w:tc>
          <w:tcPr>
            <w:tcW w:w="1134" w:type="dxa"/>
          </w:tcPr>
          <w:p w:rsidR="003465DB" w:rsidRPr="00577FCC" w:rsidRDefault="003465DB" w:rsidP="001A1F24">
            <w:pPr>
              <w:spacing w:after="0" w:line="240" w:lineRule="auto"/>
              <w:jc w:val="center"/>
              <w:rPr>
                <w:rFonts w:ascii="Times New Roman" w:hAnsi="Times New Roman" w:cs="Times New Roman"/>
              </w:rPr>
            </w:pPr>
          </w:p>
        </w:tc>
        <w:tc>
          <w:tcPr>
            <w:tcW w:w="1276" w:type="dxa"/>
          </w:tcPr>
          <w:p w:rsidR="003465DB" w:rsidRPr="00577FCC" w:rsidRDefault="003465DB" w:rsidP="001A1F24">
            <w:pPr>
              <w:spacing w:after="0" w:line="240" w:lineRule="auto"/>
              <w:jc w:val="center"/>
              <w:rPr>
                <w:rFonts w:ascii="Times New Roman" w:hAnsi="Times New Roman" w:cs="Times New Roman"/>
              </w:rPr>
            </w:pPr>
          </w:p>
        </w:tc>
      </w:tr>
    </w:tbl>
    <w:p w:rsidR="003465DB" w:rsidRPr="00577FCC" w:rsidRDefault="003465DB" w:rsidP="00655310">
      <w:pPr>
        <w:spacing w:line="240" w:lineRule="auto"/>
        <w:ind w:left="720"/>
        <w:rPr>
          <w:rFonts w:ascii="Times New Roman" w:hAnsi="Times New Roman" w:cs="Times New Roman"/>
          <w:b/>
          <w:bCs/>
        </w:rPr>
      </w:pPr>
    </w:p>
    <w:p w:rsidR="003465DB" w:rsidRPr="00577FCC" w:rsidRDefault="003465DB" w:rsidP="00F0595F">
      <w:pPr>
        <w:tabs>
          <w:tab w:val="left" w:pos="-142"/>
          <w:tab w:val="left" w:pos="675"/>
        </w:tabs>
        <w:spacing w:line="240" w:lineRule="auto"/>
        <w:rPr>
          <w:rFonts w:ascii="Times New Roman" w:hAnsi="Times New Roman" w:cs="Times New Roman"/>
          <w:b/>
          <w:bCs/>
        </w:rPr>
      </w:pPr>
      <w:r w:rsidRPr="00577FCC">
        <w:rPr>
          <w:rFonts w:ascii="Times New Roman" w:hAnsi="Times New Roman" w:cs="Times New Roman"/>
          <w:b/>
          <w:bCs/>
        </w:rPr>
        <w:tab/>
      </w:r>
    </w:p>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7. «ТЕХНОЛОГИЧЕСКИЕ ПРОЦЕССЫ ПРЕДОСТАВЛЕНИЯ «ПОДУСЛУГИ»</w:t>
      </w:r>
    </w:p>
    <w:tbl>
      <w:tblPr>
        <w:tblW w:w="153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529"/>
        <w:gridCol w:w="1764"/>
        <w:gridCol w:w="6459"/>
        <w:gridCol w:w="1835"/>
        <w:gridCol w:w="1134"/>
        <w:gridCol w:w="1844"/>
        <w:gridCol w:w="1775"/>
      </w:tblGrid>
      <w:tr w:rsidR="003465DB" w:rsidRPr="00577FCC">
        <w:tc>
          <w:tcPr>
            <w:tcW w:w="529" w:type="dxa"/>
            <w:gridSpan w:val="2"/>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w:t>
            </w:r>
          </w:p>
        </w:tc>
        <w:tc>
          <w:tcPr>
            <w:tcW w:w="1765"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Наименование процедуры процесса</w:t>
            </w:r>
          </w:p>
        </w:tc>
        <w:tc>
          <w:tcPr>
            <w:tcW w:w="6461"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Особенности исполнения процедуры процесса</w:t>
            </w:r>
          </w:p>
        </w:tc>
        <w:tc>
          <w:tcPr>
            <w:tcW w:w="1836"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Сроки исполнения процедуры (процесса)</w:t>
            </w:r>
          </w:p>
        </w:tc>
        <w:tc>
          <w:tcPr>
            <w:tcW w:w="1134"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Исполнитель процедуры процесса</w:t>
            </w:r>
          </w:p>
        </w:tc>
        <w:tc>
          <w:tcPr>
            <w:tcW w:w="1845" w:type="dxa"/>
          </w:tcPr>
          <w:p w:rsidR="003465DB" w:rsidRPr="00577FCC" w:rsidRDefault="003465DB" w:rsidP="001A1F24">
            <w:pPr>
              <w:spacing w:after="0" w:line="240" w:lineRule="auto"/>
              <w:jc w:val="center"/>
              <w:rPr>
                <w:rFonts w:ascii="Times New Roman" w:hAnsi="Times New Roman" w:cs="Times New Roman"/>
                <w:b/>
                <w:bCs/>
              </w:rPr>
            </w:pPr>
            <w:r w:rsidRPr="00577FCC">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9"/>
            </w:r>
          </w:p>
        </w:tc>
        <w:tc>
          <w:tcPr>
            <w:tcW w:w="1776" w:type="dxa"/>
          </w:tcPr>
          <w:p w:rsidR="003465DB" w:rsidRPr="00BB65B9" w:rsidRDefault="003465DB" w:rsidP="001A1F24">
            <w:pPr>
              <w:spacing w:after="0" w:line="240" w:lineRule="auto"/>
              <w:jc w:val="center"/>
              <w:rPr>
                <w:rFonts w:ascii="Times New Roman" w:hAnsi="Times New Roman" w:cs="Times New Roman"/>
                <w:b/>
                <w:bCs/>
                <w:vertAlign w:val="superscript"/>
              </w:rPr>
            </w:pPr>
            <w:r w:rsidRPr="00577FCC">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8</w:t>
            </w:r>
          </w:p>
        </w:tc>
      </w:tr>
      <w:tr w:rsidR="003465DB" w:rsidRPr="00577FCC">
        <w:tc>
          <w:tcPr>
            <w:tcW w:w="529" w:type="dxa"/>
            <w:gridSpan w:val="2"/>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1765"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6461"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183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1134"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1845"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1776"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7</w:t>
            </w:r>
          </w:p>
        </w:tc>
      </w:tr>
      <w:tr w:rsidR="003465DB" w:rsidRPr="00577FCC">
        <w:tc>
          <w:tcPr>
            <w:tcW w:w="15346" w:type="dxa"/>
            <w:gridSpan w:val="8"/>
          </w:tcPr>
          <w:p w:rsidR="003465DB" w:rsidRPr="00BB65B9" w:rsidRDefault="003465DB" w:rsidP="00BB65B9">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3465DB" w:rsidRPr="00577FCC">
        <w:trPr>
          <w:gridBefore w:val="1"/>
          <w:trHeight w:val="1412"/>
        </w:trPr>
        <w:tc>
          <w:tcPr>
            <w:tcW w:w="529"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1</w:t>
            </w:r>
          </w:p>
          <w:p w:rsidR="003465DB" w:rsidRPr="00577FCC" w:rsidRDefault="003465DB" w:rsidP="001A1F24">
            <w:pPr>
              <w:spacing w:after="0" w:line="240" w:lineRule="auto"/>
              <w:rPr>
                <w:rFonts w:ascii="Times New Roman" w:hAnsi="Times New Roman" w:cs="Times New Roman"/>
              </w:rPr>
            </w:pPr>
          </w:p>
        </w:tc>
        <w:tc>
          <w:tcPr>
            <w:tcW w:w="1765" w:type="dxa"/>
          </w:tcPr>
          <w:p w:rsidR="003465DB" w:rsidRPr="00577FCC" w:rsidRDefault="003465DB" w:rsidP="009855C3">
            <w:pPr>
              <w:pStyle w:val="Subtitle"/>
              <w:jc w:val="left"/>
              <w:rPr>
                <w:rFonts w:ascii="Times New Roman" w:hAnsi="Times New Roman" w:cs="Times New Roman"/>
                <w:b/>
                <w:bCs/>
                <w:sz w:val="22"/>
                <w:szCs w:val="22"/>
              </w:rPr>
            </w:pPr>
            <w:r w:rsidRPr="00577FCC">
              <w:rPr>
                <w:rFonts w:ascii="Times New Roman" w:hAnsi="Times New Roman" w:cs="Times New Roman"/>
                <w:sz w:val="22"/>
                <w:szCs w:val="22"/>
              </w:rPr>
              <w:t>Прием и регистрация заявления с комплектом документов</w:t>
            </w:r>
          </w:p>
        </w:tc>
        <w:tc>
          <w:tcPr>
            <w:tcW w:w="6461" w:type="dxa"/>
          </w:tcPr>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устанавливается предмет обращения, личность заявителя, проверяется документ, удостоверяющий личность заявителя;</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проверяются полномочия заявителя; представителя юридического лица действовать от имени юридического лица;</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проверяется соответствие заявления установленным требованиям;</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регистрируется заявление с прилагаемым комплектом документов;</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вручается уведомление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При наличии основанийспециалист,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с указанием причины возврата документов.</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Уведомление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465DB" w:rsidRPr="00577FCC" w:rsidRDefault="003465DB" w:rsidP="006B4B9D">
            <w:pPr>
              <w:pStyle w:val="Subtitle"/>
              <w:jc w:val="both"/>
              <w:rPr>
                <w:sz w:val="22"/>
                <w:szCs w:val="22"/>
              </w:rPr>
            </w:pPr>
            <w:r w:rsidRPr="00577FCC">
              <w:rPr>
                <w:rFonts w:ascii="Times New Roman" w:hAnsi="Times New Roman" w:cs="Times New Roman"/>
                <w:sz w:val="22"/>
                <w:szCs w:val="22"/>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836" w:type="dxa"/>
          </w:tcPr>
          <w:p w:rsidR="003465DB" w:rsidRPr="00577FCC" w:rsidRDefault="003465DB" w:rsidP="00D5311E">
            <w:pPr>
              <w:pStyle w:val="NoSpacing"/>
              <w:rPr>
                <w:rFonts w:ascii="Times New Roman" w:hAnsi="Times New Roman" w:cs="Times New Roman"/>
              </w:rPr>
            </w:pPr>
            <w:r w:rsidRPr="00577FCC">
              <w:rPr>
                <w:rFonts w:ascii="Times New Roman" w:hAnsi="Times New Roman" w:cs="Times New Roman"/>
              </w:rPr>
              <w:t>1 рабочий день</w:t>
            </w:r>
          </w:p>
        </w:tc>
        <w:tc>
          <w:tcPr>
            <w:tcW w:w="1134" w:type="dxa"/>
          </w:tcPr>
          <w:p w:rsidR="003465DB" w:rsidRPr="00577FCC" w:rsidRDefault="003465DB" w:rsidP="002D4D60">
            <w:pPr>
              <w:tabs>
                <w:tab w:val="center" w:pos="1464"/>
              </w:tabs>
              <w:spacing w:after="0" w:line="240" w:lineRule="auto"/>
              <w:rPr>
                <w:rFonts w:ascii="Times New Roman" w:hAnsi="Times New Roman" w:cs="Times New Roman"/>
              </w:rPr>
            </w:pPr>
            <w:r w:rsidRPr="00577FCC">
              <w:rPr>
                <w:rFonts w:ascii="Times New Roman" w:hAnsi="Times New Roman" w:cs="Times New Roman"/>
              </w:rPr>
              <w:t>Специалист администрации, МФЦ</w:t>
            </w:r>
          </w:p>
        </w:tc>
        <w:tc>
          <w:tcPr>
            <w:tcW w:w="1845" w:type="dxa"/>
          </w:tcPr>
          <w:p w:rsidR="003465DB" w:rsidRPr="00577FCC" w:rsidRDefault="003465DB" w:rsidP="007514FC">
            <w:pPr>
              <w:spacing w:after="0" w:line="240" w:lineRule="auto"/>
              <w:jc w:val="both"/>
              <w:rPr>
                <w:rFonts w:ascii="Times New Roman" w:hAnsi="Times New Roman" w:cs="Times New Roman"/>
              </w:rPr>
            </w:pPr>
            <w:r w:rsidRPr="00577FCC">
              <w:rPr>
                <w:rFonts w:ascii="Times New Roman" w:hAnsi="Times New Roman" w:cs="Times New Roman"/>
              </w:rPr>
              <w:t>Правовое, техническое и документационное обеспечение</w:t>
            </w:r>
          </w:p>
        </w:tc>
        <w:tc>
          <w:tcPr>
            <w:tcW w:w="1776" w:type="dxa"/>
          </w:tcPr>
          <w:p w:rsidR="003465DB" w:rsidRPr="00577FCC" w:rsidRDefault="003465DB" w:rsidP="00A804AD">
            <w:pPr>
              <w:pStyle w:val="NoSpacing"/>
              <w:rPr>
                <w:rFonts w:ascii="Times New Roman" w:hAnsi="Times New Roman" w:cs="Times New Roman"/>
              </w:rPr>
            </w:pPr>
            <w:r>
              <w:rPr>
                <w:rFonts w:ascii="Times New Roman" w:hAnsi="Times New Roman" w:cs="Times New Roman"/>
              </w:rPr>
              <w:t>Приложение №</w:t>
            </w:r>
          </w:p>
        </w:tc>
      </w:tr>
      <w:tr w:rsidR="003465DB" w:rsidRPr="00577FCC">
        <w:trPr>
          <w:gridBefore w:val="1"/>
          <w:trHeight w:val="2083"/>
        </w:trPr>
        <w:tc>
          <w:tcPr>
            <w:tcW w:w="529"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2</w:t>
            </w:r>
          </w:p>
        </w:tc>
        <w:tc>
          <w:tcPr>
            <w:tcW w:w="1765" w:type="dxa"/>
          </w:tcPr>
          <w:p w:rsidR="003465DB" w:rsidRPr="00577FCC" w:rsidRDefault="003465DB" w:rsidP="00EA071D">
            <w:pPr>
              <w:pStyle w:val="Subtitle"/>
              <w:jc w:val="both"/>
              <w:rPr>
                <w:rFonts w:ascii="Times New Roman" w:hAnsi="Times New Roman" w:cs="Times New Roman"/>
                <w:sz w:val="22"/>
                <w:szCs w:val="22"/>
              </w:rPr>
            </w:pPr>
            <w:r w:rsidRPr="00577FCC">
              <w:rPr>
                <w:rFonts w:ascii="Times New Roman" w:hAnsi="Times New Roman" w:cs="Times New Roman"/>
                <w:sz w:val="22"/>
                <w:szCs w:val="22"/>
              </w:rPr>
              <w:t>Рассмотрение представленных документов, истребование документов (сведений) в рамках межведомственного взаимодействия</w:t>
            </w:r>
          </w:p>
        </w:tc>
        <w:tc>
          <w:tcPr>
            <w:tcW w:w="6461" w:type="dxa"/>
          </w:tcPr>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Проверяется наличие или отсутствие оснований(подача заявления лицом, не уполномоченным совершать такого рода действия ).При наличии данных оснований подготавливается и направляется уведомление о необходимости устранения нарушений с указанием причины возврата документов.</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При отсутствии данных оснований проводится проверка заявления и прилагаемых документов на соответствие требованиям:</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полное наименование и организационно-правовая форма организатора ярмарки - для юридических лиц;</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место проведения ярмарки;</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вид ярмарки;</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ассортимент (вид) реализуемых на ярмарке товаров (работ, услуг);</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срок проведения ярмарки;</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режим работы ярмарки;</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максимальное количество торговых мест на ярмарке.</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В случае отсутствия в представленном пакете документов, указанных выше в рамках межведомственного взаимодействия направляется межведомственные запросы:</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xml:space="preserve">1) в Управление Федеральной налоговой службы по Воронежской области для получения:  </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выписки из Единого государственного реестра юридических лиц (Единого государственного реестра индивидуальных предпринимателей);</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2) в управление Федеральной службы государственной регистрации, кадастра и картографии по Воронежской области для получения:</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3465DB" w:rsidRPr="00577FCC" w:rsidRDefault="003465DB" w:rsidP="00DF734D">
            <w:pPr>
              <w:pStyle w:val="Subtitle"/>
              <w:jc w:val="both"/>
              <w:rPr>
                <w:sz w:val="22"/>
                <w:szCs w:val="22"/>
              </w:rPr>
            </w:pPr>
            <w:r w:rsidRPr="00577FCC">
              <w:rPr>
                <w:rFonts w:ascii="Times New Roman" w:hAnsi="Times New Roman" w:cs="Times New Roman"/>
                <w:sz w:val="22"/>
                <w:szCs w:val="22"/>
              </w:rPr>
              <w:t>По результатам полученных сведений (документов) определяется наличие или отсутствие оснований для отказа в предоставлении муниципальной услуги.</w:t>
            </w:r>
          </w:p>
        </w:tc>
        <w:tc>
          <w:tcPr>
            <w:tcW w:w="1836" w:type="dxa"/>
          </w:tcPr>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 случае включения ярмарки в План проведения ярмарок не должен превышать 6 рабочих дней;</w:t>
            </w:r>
          </w:p>
          <w:p w:rsidR="003465DB" w:rsidRPr="00577FCC" w:rsidRDefault="003465DB" w:rsidP="005B3576">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 случае внесения изменений в План проведения ярмарок не должен превышать 12 календарных дней.</w:t>
            </w:r>
          </w:p>
          <w:p w:rsidR="003465DB" w:rsidRPr="00577FCC" w:rsidRDefault="003465DB" w:rsidP="00F35DCD">
            <w:pPr>
              <w:pStyle w:val="NoSpacing"/>
              <w:rPr>
                <w:rFonts w:ascii="Times New Roman" w:hAnsi="Times New Roman" w:cs="Times New Roman"/>
              </w:rPr>
            </w:pPr>
          </w:p>
        </w:tc>
        <w:tc>
          <w:tcPr>
            <w:tcW w:w="1134" w:type="dxa"/>
          </w:tcPr>
          <w:p w:rsidR="003465DB" w:rsidRPr="00577FCC" w:rsidRDefault="003465DB" w:rsidP="002D4D60">
            <w:pPr>
              <w:tabs>
                <w:tab w:val="center" w:pos="1464"/>
              </w:tabs>
              <w:spacing w:after="0" w:line="240" w:lineRule="auto"/>
              <w:rPr>
                <w:rFonts w:ascii="Times New Roman" w:hAnsi="Times New Roman" w:cs="Times New Roman"/>
              </w:rPr>
            </w:pPr>
            <w:r w:rsidRPr="00577FCC">
              <w:rPr>
                <w:rFonts w:ascii="Times New Roman" w:hAnsi="Times New Roman" w:cs="Times New Roman"/>
              </w:rPr>
              <w:t>Специалист администрации</w:t>
            </w:r>
          </w:p>
        </w:tc>
        <w:tc>
          <w:tcPr>
            <w:tcW w:w="1845" w:type="dxa"/>
          </w:tcPr>
          <w:p w:rsidR="003465DB" w:rsidRPr="00577FCC" w:rsidRDefault="003465DB" w:rsidP="001A1F24">
            <w:pPr>
              <w:spacing w:after="0" w:line="240" w:lineRule="auto"/>
              <w:rPr>
                <w:rFonts w:ascii="Times New Roman" w:hAnsi="Times New Roman" w:cs="Times New Roman"/>
                <w:b/>
                <w:bCs/>
              </w:rPr>
            </w:pPr>
            <w:r w:rsidRPr="00577FCC">
              <w:rPr>
                <w:rFonts w:ascii="Times New Roman" w:hAnsi="Times New Roman" w:cs="Times New Roman"/>
              </w:rPr>
              <w:t>Правовое, техническое и документационное обеспечение</w:t>
            </w:r>
          </w:p>
        </w:tc>
        <w:tc>
          <w:tcPr>
            <w:tcW w:w="1776" w:type="dxa"/>
          </w:tcPr>
          <w:p w:rsidR="003465DB" w:rsidRPr="00577FCC" w:rsidRDefault="003465DB" w:rsidP="007D314E">
            <w:pPr>
              <w:spacing w:after="0" w:line="240" w:lineRule="auto"/>
              <w:rPr>
                <w:rFonts w:ascii="Times New Roman" w:hAnsi="Times New Roman" w:cs="Times New Roman"/>
              </w:rPr>
            </w:pPr>
          </w:p>
        </w:tc>
      </w:tr>
      <w:tr w:rsidR="003465DB" w:rsidRPr="00577FCC">
        <w:trPr>
          <w:gridBefore w:val="1"/>
          <w:trHeight w:val="2121"/>
        </w:trPr>
        <w:tc>
          <w:tcPr>
            <w:tcW w:w="529"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3</w:t>
            </w:r>
          </w:p>
        </w:tc>
        <w:tc>
          <w:tcPr>
            <w:tcW w:w="1765" w:type="dxa"/>
          </w:tcPr>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Принятие решения о предоставлении муниципальной услуги либо об отказе в ее предоставлении</w:t>
            </w:r>
          </w:p>
        </w:tc>
        <w:tc>
          <w:tcPr>
            <w:tcW w:w="6461" w:type="dxa"/>
          </w:tcPr>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В случае отсутствия оснований, указанных в п.2 данного раздела:</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готовится проект постановления администрации о включении ярмарки в План проведения ярмарок;</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передается подготовленный проект постановления и прилагаемый к нему комплект документов для подписания главе исполнительного органа</w:t>
            </w:r>
            <w:r w:rsidRPr="00577FCC">
              <w:rPr>
                <w:rFonts w:ascii="Times New Roman" w:hAnsi="Times New Roman" w:cs="Times New Roman"/>
                <w:i/>
                <w:iCs/>
                <w:sz w:val="22"/>
                <w:szCs w:val="22"/>
              </w:rPr>
              <w:t>;</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готовится уведомление по форме.</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В случае наличия оснований, указанных в п.2 данного раздела:</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готовится проект постановления администрации об отказе включения ярмарки в План проведения ярмарок;</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передается подготовленный проект постановления об отказе и прилагаемый к нему комплект документов для подписания главе исполнительного органа;</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готовится уведомление об отказе включения ярмарки в План проведения ярмарок по форме.</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В случае отказа включения ярмарки в План проведения ярмарок в уведомлении указываются причины, послужившие основанием для отказа, с обязательной ссылкой на нарушения.</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Уведомление и постановление регистрируются в журнале регистрации включения ярмарки в План проведения ярмарок администрации.</w:t>
            </w:r>
          </w:p>
          <w:p w:rsidR="003465DB" w:rsidRPr="00577FCC" w:rsidRDefault="003465DB" w:rsidP="00DF734D">
            <w:pPr>
              <w:pStyle w:val="Subtitle"/>
              <w:jc w:val="both"/>
              <w:rPr>
                <w:sz w:val="22"/>
                <w:szCs w:val="22"/>
              </w:rPr>
            </w:pPr>
            <w:r w:rsidRPr="00577FCC">
              <w:rPr>
                <w:rFonts w:ascii="Times New Roman" w:hAnsi="Times New Roman" w:cs="Times New Roman"/>
                <w:sz w:val="22"/>
                <w:szCs w:val="22"/>
              </w:rPr>
              <w:t>При поступлении в администрацию заявления о включении ярмарки в План проведения ярмарок через МФЦ зарегистрированные уведомления о включении ярмарки в План проведения ярмарок либо об отказе включения ярмарки в План проведения ярмарок и постановление направляются с сопроводительным письмом в адрес МФЦ</w:t>
            </w:r>
          </w:p>
        </w:tc>
        <w:tc>
          <w:tcPr>
            <w:tcW w:w="1836" w:type="dxa"/>
          </w:tcPr>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 случае включения ярмарки в План проведения ярмарок не должен превышать 2 рабочих дней;</w:t>
            </w:r>
          </w:p>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 в случае внесения изменений в План проведения ярмарок не должен превышать 16 календарных дней.</w:t>
            </w:r>
          </w:p>
        </w:tc>
        <w:tc>
          <w:tcPr>
            <w:tcW w:w="1134" w:type="dxa"/>
          </w:tcPr>
          <w:p w:rsidR="003465DB" w:rsidRPr="00577FCC" w:rsidRDefault="003465DB" w:rsidP="00F35DCD">
            <w:pPr>
              <w:tabs>
                <w:tab w:val="center" w:pos="1464"/>
              </w:tabs>
              <w:spacing w:after="0" w:line="240" w:lineRule="auto"/>
              <w:rPr>
                <w:rFonts w:ascii="Times New Roman" w:hAnsi="Times New Roman" w:cs="Times New Roman"/>
              </w:rPr>
            </w:pPr>
            <w:r w:rsidRPr="00577FCC">
              <w:rPr>
                <w:rFonts w:ascii="Times New Roman" w:hAnsi="Times New Roman" w:cs="Times New Roman"/>
              </w:rPr>
              <w:t>Специалист администрации</w:t>
            </w:r>
          </w:p>
        </w:tc>
        <w:tc>
          <w:tcPr>
            <w:tcW w:w="1845" w:type="dxa"/>
          </w:tcPr>
          <w:p w:rsidR="003465DB" w:rsidRPr="00577FCC" w:rsidRDefault="003465DB" w:rsidP="001A1F24">
            <w:pPr>
              <w:spacing w:after="0" w:line="240" w:lineRule="auto"/>
              <w:rPr>
                <w:rFonts w:ascii="Times New Roman" w:hAnsi="Times New Roman" w:cs="Times New Roman"/>
                <w:b/>
                <w:bCs/>
              </w:rPr>
            </w:pPr>
            <w:r w:rsidRPr="00577FCC">
              <w:rPr>
                <w:rFonts w:ascii="Times New Roman" w:hAnsi="Times New Roman" w:cs="Times New Roman"/>
              </w:rPr>
              <w:t>Правовое, техническое и документационное обеспечение</w:t>
            </w:r>
          </w:p>
        </w:tc>
        <w:tc>
          <w:tcPr>
            <w:tcW w:w="1776" w:type="dxa"/>
          </w:tcPr>
          <w:p w:rsidR="003465DB" w:rsidRPr="00577FCC" w:rsidRDefault="003465DB" w:rsidP="00DF734D">
            <w:pPr>
              <w:spacing w:after="0" w:line="240" w:lineRule="auto"/>
              <w:rPr>
                <w:rFonts w:ascii="Times New Roman" w:hAnsi="Times New Roman" w:cs="Times New Roman"/>
              </w:rPr>
            </w:pPr>
            <w:r w:rsidRPr="00577FCC">
              <w:rPr>
                <w:rFonts w:ascii="Times New Roman" w:hAnsi="Times New Roman" w:cs="Times New Roman"/>
              </w:rPr>
              <w:t>Приложение №</w:t>
            </w:r>
          </w:p>
        </w:tc>
      </w:tr>
      <w:tr w:rsidR="003465DB" w:rsidRPr="00577FCC">
        <w:trPr>
          <w:gridBefore w:val="1"/>
          <w:trHeight w:val="1698"/>
        </w:trPr>
        <w:tc>
          <w:tcPr>
            <w:tcW w:w="529"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4</w:t>
            </w:r>
          </w:p>
        </w:tc>
        <w:tc>
          <w:tcPr>
            <w:tcW w:w="1765" w:type="dxa"/>
          </w:tcPr>
          <w:p w:rsidR="003465DB" w:rsidRPr="00577FCC" w:rsidRDefault="003465DB" w:rsidP="006B4B9D">
            <w:pPr>
              <w:pStyle w:val="Subtitle"/>
              <w:jc w:val="both"/>
              <w:rPr>
                <w:rFonts w:ascii="Times New Roman" w:hAnsi="Times New Roman" w:cs="Times New Roman"/>
                <w:sz w:val="22"/>
                <w:szCs w:val="22"/>
              </w:rPr>
            </w:pPr>
            <w:r w:rsidRPr="00577FCC">
              <w:rPr>
                <w:rFonts w:ascii="Times New Roman" w:hAnsi="Times New Roman" w:cs="Times New Roman"/>
                <w:sz w:val="22"/>
                <w:szCs w:val="22"/>
              </w:rPr>
              <w:t>Выдача (направление) заявителю результата предоставления муниципальной услуги</w:t>
            </w:r>
          </w:p>
        </w:tc>
        <w:tc>
          <w:tcPr>
            <w:tcW w:w="6461" w:type="dxa"/>
          </w:tcPr>
          <w:p w:rsidR="003465DB" w:rsidRPr="00577FCC" w:rsidRDefault="003465DB" w:rsidP="00DF734D">
            <w:pPr>
              <w:pStyle w:val="Subtitle"/>
              <w:jc w:val="both"/>
              <w:rPr>
                <w:rFonts w:ascii="Times New Roman" w:hAnsi="Times New Roman" w:cs="Times New Roman"/>
                <w:sz w:val="22"/>
                <w:szCs w:val="22"/>
              </w:rPr>
            </w:pPr>
            <w:r w:rsidRPr="00577FCC">
              <w:rPr>
                <w:rFonts w:ascii="Times New Roman" w:hAnsi="Times New Roman" w:cs="Times New Roman"/>
                <w:sz w:val="22"/>
                <w:szCs w:val="22"/>
              </w:rPr>
              <w:t>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tc>
        <w:tc>
          <w:tcPr>
            <w:tcW w:w="1836" w:type="dxa"/>
          </w:tcPr>
          <w:p w:rsidR="003465DB" w:rsidRPr="00577FCC" w:rsidRDefault="003465DB" w:rsidP="0020309C">
            <w:pPr>
              <w:pStyle w:val="NoSpacing"/>
              <w:rPr>
                <w:rFonts w:ascii="Times New Roman" w:hAnsi="Times New Roman" w:cs="Times New Roman"/>
              </w:rPr>
            </w:pPr>
            <w:r w:rsidRPr="00577FCC">
              <w:rPr>
                <w:rFonts w:ascii="Times New Roman" w:hAnsi="Times New Roman" w:cs="Times New Roman"/>
              </w:rPr>
              <w:t>1 рабочий день</w:t>
            </w:r>
          </w:p>
        </w:tc>
        <w:tc>
          <w:tcPr>
            <w:tcW w:w="1134" w:type="dxa"/>
          </w:tcPr>
          <w:p w:rsidR="003465DB" w:rsidRPr="00577FCC" w:rsidRDefault="003465DB" w:rsidP="002476DA">
            <w:pPr>
              <w:tabs>
                <w:tab w:val="center" w:pos="1464"/>
              </w:tabs>
              <w:spacing w:after="0" w:line="240" w:lineRule="auto"/>
              <w:rPr>
                <w:rFonts w:ascii="Times New Roman" w:hAnsi="Times New Roman" w:cs="Times New Roman"/>
              </w:rPr>
            </w:pPr>
            <w:r w:rsidRPr="00577FCC">
              <w:rPr>
                <w:rFonts w:ascii="Times New Roman" w:hAnsi="Times New Roman" w:cs="Times New Roman"/>
              </w:rPr>
              <w:t>Специалист администрации</w:t>
            </w:r>
            <w:r>
              <w:rPr>
                <w:rFonts w:ascii="Times New Roman" w:hAnsi="Times New Roman" w:cs="Times New Roman"/>
              </w:rPr>
              <w:t>, МФЦ</w:t>
            </w:r>
          </w:p>
        </w:tc>
        <w:tc>
          <w:tcPr>
            <w:tcW w:w="1845" w:type="dxa"/>
          </w:tcPr>
          <w:p w:rsidR="003465DB" w:rsidRPr="00577FCC" w:rsidRDefault="003465DB" w:rsidP="001A1F24">
            <w:pPr>
              <w:spacing w:after="0" w:line="240" w:lineRule="auto"/>
              <w:rPr>
                <w:rFonts w:ascii="Times New Roman" w:hAnsi="Times New Roman" w:cs="Times New Roman"/>
              </w:rPr>
            </w:pPr>
            <w:r w:rsidRPr="00577FCC">
              <w:rPr>
                <w:rFonts w:ascii="Times New Roman" w:hAnsi="Times New Roman" w:cs="Times New Roman"/>
              </w:rPr>
              <w:t>Правовое, техническое и документационное обеспечение</w:t>
            </w:r>
          </w:p>
        </w:tc>
        <w:tc>
          <w:tcPr>
            <w:tcW w:w="1776" w:type="dxa"/>
          </w:tcPr>
          <w:p w:rsidR="003465DB" w:rsidRPr="00577FCC" w:rsidRDefault="003465DB" w:rsidP="007D314E">
            <w:pPr>
              <w:spacing w:after="0" w:line="240" w:lineRule="auto"/>
              <w:rPr>
                <w:rFonts w:ascii="Times New Roman" w:hAnsi="Times New Roman" w:cs="Times New Roman"/>
              </w:rPr>
            </w:pPr>
            <w:r w:rsidRPr="00577FCC">
              <w:rPr>
                <w:rFonts w:ascii="Times New Roman" w:hAnsi="Times New Roman" w:cs="Times New Roman"/>
              </w:rPr>
              <w:t>-----------</w:t>
            </w:r>
          </w:p>
        </w:tc>
      </w:tr>
    </w:tbl>
    <w:p w:rsidR="003465DB" w:rsidRPr="00577FCC" w:rsidRDefault="003465DB" w:rsidP="00577FCC">
      <w:pPr>
        <w:pStyle w:val="Heading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6"/>
        <w:gridCol w:w="1808"/>
        <w:gridCol w:w="1808"/>
        <w:gridCol w:w="2150"/>
        <w:gridCol w:w="2141"/>
        <w:gridCol w:w="1896"/>
        <w:gridCol w:w="2429"/>
      </w:tblGrid>
      <w:tr w:rsidR="003465DB" w:rsidRPr="00577FCC">
        <w:tc>
          <w:tcPr>
            <w:tcW w:w="2460"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формирования запроса о предоставлении «подуслуги»</w:t>
            </w:r>
          </w:p>
        </w:tc>
        <w:tc>
          <w:tcPr>
            <w:tcW w:w="2164"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3"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14"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сведений о ходе выполнения запроса о предоставлении «подуслуги»</w:t>
            </w:r>
          </w:p>
        </w:tc>
        <w:tc>
          <w:tcPr>
            <w:tcW w:w="2455" w:type="dxa"/>
          </w:tcPr>
          <w:p w:rsidR="003465DB" w:rsidRPr="00ED1AE5" w:rsidRDefault="003465DB" w:rsidP="00BB65B9">
            <w:pPr>
              <w:spacing w:line="240" w:lineRule="auto"/>
              <w:jc w:val="center"/>
              <w:rPr>
                <w:rFonts w:ascii="Times New Roman" w:hAnsi="Times New Roman" w:cs="Times New Roman"/>
                <w:b/>
                <w:bCs/>
              </w:rPr>
            </w:pPr>
            <w:r w:rsidRPr="00ED1AE5">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465DB" w:rsidRPr="00577FCC">
        <w:tc>
          <w:tcPr>
            <w:tcW w:w="246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1</w:t>
            </w:r>
          </w:p>
        </w:tc>
        <w:tc>
          <w:tcPr>
            <w:tcW w:w="182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2</w:t>
            </w:r>
          </w:p>
        </w:tc>
        <w:tc>
          <w:tcPr>
            <w:tcW w:w="1820" w:type="dxa"/>
          </w:tcPr>
          <w:p w:rsidR="003465DB" w:rsidRPr="00577FCC" w:rsidRDefault="003465DB" w:rsidP="00CD7526">
            <w:pPr>
              <w:spacing w:after="0" w:line="240" w:lineRule="auto"/>
              <w:jc w:val="center"/>
              <w:rPr>
                <w:rFonts w:ascii="Times New Roman" w:hAnsi="Times New Roman" w:cs="Times New Roman"/>
              </w:rPr>
            </w:pPr>
            <w:r w:rsidRPr="00577FCC">
              <w:rPr>
                <w:rFonts w:ascii="Times New Roman" w:hAnsi="Times New Roman" w:cs="Times New Roman"/>
              </w:rPr>
              <w:t>3</w:t>
            </w:r>
          </w:p>
        </w:tc>
        <w:tc>
          <w:tcPr>
            <w:tcW w:w="2164" w:type="dxa"/>
          </w:tcPr>
          <w:p w:rsidR="003465DB" w:rsidRPr="00577FCC" w:rsidRDefault="003465DB" w:rsidP="00CD7526">
            <w:pPr>
              <w:spacing w:after="0" w:line="240" w:lineRule="auto"/>
              <w:jc w:val="center"/>
              <w:rPr>
                <w:rFonts w:ascii="Times New Roman" w:hAnsi="Times New Roman" w:cs="Times New Roman"/>
              </w:rPr>
            </w:pPr>
            <w:r w:rsidRPr="00577FCC">
              <w:rPr>
                <w:rFonts w:ascii="Times New Roman" w:hAnsi="Times New Roman" w:cs="Times New Roman"/>
              </w:rPr>
              <w:t>4</w:t>
            </w:r>
          </w:p>
        </w:tc>
        <w:tc>
          <w:tcPr>
            <w:tcW w:w="2153" w:type="dxa"/>
          </w:tcPr>
          <w:p w:rsidR="003465DB" w:rsidRPr="00577FCC" w:rsidRDefault="003465DB" w:rsidP="00CD7526">
            <w:pPr>
              <w:spacing w:after="0" w:line="240" w:lineRule="auto"/>
              <w:jc w:val="center"/>
              <w:rPr>
                <w:rFonts w:ascii="Times New Roman" w:hAnsi="Times New Roman" w:cs="Times New Roman"/>
              </w:rPr>
            </w:pPr>
            <w:r w:rsidRPr="00577FCC">
              <w:rPr>
                <w:rFonts w:ascii="Times New Roman" w:hAnsi="Times New Roman" w:cs="Times New Roman"/>
              </w:rPr>
              <w:t>5</w:t>
            </w:r>
          </w:p>
        </w:tc>
        <w:tc>
          <w:tcPr>
            <w:tcW w:w="1914" w:type="dxa"/>
          </w:tcPr>
          <w:p w:rsidR="003465DB" w:rsidRPr="00577FCC" w:rsidRDefault="003465DB" w:rsidP="00CD7526">
            <w:pPr>
              <w:spacing w:after="0" w:line="240" w:lineRule="auto"/>
              <w:jc w:val="center"/>
              <w:rPr>
                <w:rFonts w:ascii="Times New Roman" w:hAnsi="Times New Roman" w:cs="Times New Roman"/>
              </w:rPr>
            </w:pPr>
            <w:r w:rsidRPr="00577FCC">
              <w:rPr>
                <w:rFonts w:ascii="Times New Roman" w:hAnsi="Times New Roman" w:cs="Times New Roman"/>
              </w:rPr>
              <w:t>6</w:t>
            </w:r>
          </w:p>
        </w:tc>
        <w:tc>
          <w:tcPr>
            <w:tcW w:w="2455" w:type="dxa"/>
          </w:tcPr>
          <w:p w:rsidR="003465DB" w:rsidRPr="00577FCC" w:rsidRDefault="003465DB" w:rsidP="001A1F24">
            <w:pPr>
              <w:spacing w:after="0" w:line="240" w:lineRule="auto"/>
              <w:jc w:val="center"/>
              <w:rPr>
                <w:rFonts w:ascii="Times New Roman" w:hAnsi="Times New Roman" w:cs="Times New Roman"/>
              </w:rPr>
            </w:pPr>
            <w:r>
              <w:rPr>
                <w:rFonts w:ascii="Times New Roman" w:hAnsi="Times New Roman" w:cs="Times New Roman"/>
              </w:rPr>
              <w:t>7</w:t>
            </w:r>
          </w:p>
        </w:tc>
      </w:tr>
      <w:tr w:rsidR="003465DB" w:rsidRPr="00577FCC">
        <w:tc>
          <w:tcPr>
            <w:tcW w:w="14786" w:type="dxa"/>
            <w:gridSpan w:val="7"/>
          </w:tcPr>
          <w:p w:rsidR="003465DB" w:rsidRPr="00577FCC" w:rsidRDefault="003465DB" w:rsidP="00577FCC">
            <w:pPr>
              <w:pStyle w:val="ConsPlusTitle"/>
              <w:widowControl/>
              <w:jc w:val="center"/>
              <w:rPr>
                <w:rFonts w:ascii="Times New Roman" w:hAnsi="Times New Roman" w:cs="Times New Roman"/>
                <w:sz w:val="22"/>
                <w:szCs w:val="22"/>
                <w:lang w:eastAsia="en-US"/>
              </w:rPr>
            </w:pPr>
            <w:r w:rsidRPr="00577FCC">
              <w:rPr>
                <w:rFonts w:ascii="Times New Roman" w:hAnsi="Times New Roman" w:cs="Times New Roman"/>
                <w:sz w:val="22"/>
                <w:szCs w:val="22"/>
              </w:rPr>
              <w:t>Наименование «подуслуги»:</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bookmarkStart w:id="1" w:name="_GoBack"/>
            <w:bookmarkEnd w:id="1"/>
          </w:p>
          <w:p w:rsidR="003465DB" w:rsidRPr="00577FCC" w:rsidRDefault="003465DB" w:rsidP="00577FCC">
            <w:pPr>
              <w:spacing w:after="0" w:line="240" w:lineRule="auto"/>
              <w:jc w:val="center"/>
              <w:rPr>
                <w:rFonts w:ascii="Times New Roman" w:hAnsi="Times New Roman" w:cs="Times New Roman"/>
                <w:b/>
                <w:bCs/>
              </w:rPr>
            </w:pPr>
          </w:p>
        </w:tc>
      </w:tr>
      <w:tr w:rsidR="003465DB" w:rsidRPr="00577FCC">
        <w:trPr>
          <w:trHeight w:val="416"/>
        </w:trPr>
        <w:tc>
          <w:tcPr>
            <w:tcW w:w="2460" w:type="dxa"/>
          </w:tcPr>
          <w:p w:rsidR="003465DB" w:rsidRPr="00ED1AE5" w:rsidRDefault="003465DB" w:rsidP="00BB65B9">
            <w:pPr>
              <w:spacing w:after="0" w:line="240" w:lineRule="auto"/>
              <w:rPr>
                <w:rFonts w:ascii="Times New Roman" w:hAnsi="Times New Roman" w:cs="Times New Roman"/>
              </w:rPr>
            </w:pPr>
            <w:r w:rsidRPr="00ED1AE5">
              <w:rPr>
                <w:rFonts w:ascii="Times New Roman" w:hAnsi="Times New Roman" w:cs="Times New Roman"/>
              </w:rPr>
              <w:t>- Единый портал государственных услуг;</w:t>
            </w:r>
          </w:p>
          <w:p w:rsidR="003465DB" w:rsidRDefault="003465DB" w:rsidP="00BB65B9">
            <w:pPr>
              <w:spacing w:after="0"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p w:rsidR="003465DB" w:rsidRDefault="003465DB" w:rsidP="00BB65B9">
            <w:pPr>
              <w:spacing w:after="0" w:line="240" w:lineRule="auto"/>
              <w:rPr>
                <w:rFonts w:ascii="Times New Roman" w:hAnsi="Times New Roman" w:cs="Times New Roman"/>
              </w:rPr>
            </w:pPr>
            <w:r>
              <w:rPr>
                <w:rFonts w:ascii="Times New Roman" w:hAnsi="Times New Roman" w:cs="Times New Roman"/>
              </w:rPr>
              <w:t>- о</w:t>
            </w:r>
            <w:r w:rsidRPr="00AB79D0">
              <w:rPr>
                <w:rFonts w:ascii="Times New Roman" w:hAnsi="Times New Roman" w:cs="Times New Roman"/>
              </w:rPr>
              <w:t xml:space="preserve">фициальный сайт органа, </w:t>
            </w:r>
          </w:p>
          <w:p w:rsidR="003465DB" w:rsidRPr="00ED1AE5" w:rsidRDefault="003465DB" w:rsidP="00BB65B9">
            <w:pPr>
              <w:spacing w:after="0" w:line="240" w:lineRule="auto"/>
              <w:rPr>
                <w:rFonts w:ascii="Times New Roman" w:hAnsi="Times New Roman" w:cs="Times New Roman"/>
              </w:rPr>
            </w:pPr>
            <w:r>
              <w:rPr>
                <w:rFonts w:ascii="Times New Roman" w:hAnsi="Times New Roman" w:cs="Times New Roman"/>
              </w:rPr>
              <w:t>-</w:t>
            </w:r>
            <w:r w:rsidRPr="00AB79D0">
              <w:rPr>
                <w:rFonts w:ascii="Times New Roman" w:hAnsi="Times New Roman" w:cs="Times New Roman"/>
              </w:rPr>
              <w:t xml:space="preserve"> официальный сайт многофункционального центра.</w:t>
            </w:r>
          </w:p>
        </w:tc>
        <w:tc>
          <w:tcPr>
            <w:tcW w:w="1820"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нет</w:t>
            </w:r>
          </w:p>
          <w:p w:rsidR="003465DB" w:rsidRPr="00577FCC" w:rsidRDefault="003465DB" w:rsidP="00D65EFC">
            <w:pPr>
              <w:rPr>
                <w:rFonts w:ascii="Times New Roman" w:hAnsi="Times New Roman" w:cs="Times New Roman"/>
              </w:rPr>
            </w:pPr>
          </w:p>
          <w:p w:rsidR="003465DB" w:rsidRPr="00577FCC" w:rsidRDefault="003465DB" w:rsidP="00D65EFC">
            <w:pPr>
              <w:rPr>
                <w:rFonts w:ascii="Times New Roman" w:hAnsi="Times New Roman" w:cs="Times New Roman"/>
              </w:rPr>
            </w:pPr>
          </w:p>
          <w:p w:rsidR="003465DB" w:rsidRPr="00577FCC" w:rsidRDefault="003465DB" w:rsidP="00D65EFC">
            <w:pPr>
              <w:jc w:val="center"/>
              <w:rPr>
                <w:rFonts w:ascii="Times New Roman" w:hAnsi="Times New Roman" w:cs="Times New Roman"/>
              </w:rPr>
            </w:pPr>
          </w:p>
        </w:tc>
        <w:tc>
          <w:tcPr>
            <w:tcW w:w="1820" w:type="dxa"/>
          </w:tcPr>
          <w:p w:rsidR="003465DB" w:rsidRPr="00577FCC" w:rsidRDefault="003465DB" w:rsidP="00B80478">
            <w:pPr>
              <w:pStyle w:val="NoSpacing"/>
              <w:rPr>
                <w:rFonts w:ascii="Times New Roman" w:eastAsia="SimSun" w:hAnsi="Times New Roman"/>
              </w:rPr>
            </w:pPr>
            <w:r>
              <w:rPr>
                <w:rFonts w:ascii="Times New Roman" w:eastAsia="SimSun" w:hAnsi="Times New Roman" w:cs="Times New Roman"/>
              </w:rPr>
              <w:t>Через экранную форму ЕПГУ</w:t>
            </w:r>
          </w:p>
        </w:tc>
        <w:tc>
          <w:tcPr>
            <w:tcW w:w="2164" w:type="dxa"/>
          </w:tcPr>
          <w:p w:rsidR="003465DB" w:rsidRPr="00577FCC" w:rsidRDefault="003465DB" w:rsidP="00B80478">
            <w:pPr>
              <w:pStyle w:val="NoSpacing"/>
              <w:rPr>
                <w:rFonts w:ascii="Times New Roman" w:eastAsia="SimSun" w:hAnsi="Times New Roman" w:cs="Times New Roman"/>
              </w:rPr>
            </w:pPr>
            <w:r w:rsidRPr="00577FCC">
              <w:rPr>
                <w:rFonts w:ascii="Times New Roman" w:eastAsia="SimSun" w:hAnsi="Times New Roman" w:cs="Times New Roman"/>
              </w:rPr>
              <w:t xml:space="preserve">    Требуется предоставление заявителем документов на бумажном носителе.</w:t>
            </w:r>
          </w:p>
          <w:p w:rsidR="003465DB" w:rsidRPr="00577FCC" w:rsidRDefault="003465DB" w:rsidP="00B80478">
            <w:pPr>
              <w:pStyle w:val="NoSpacing"/>
              <w:rPr>
                <w:rFonts w:ascii="Times New Roman" w:eastAsia="SimSun" w:hAnsi="Times New Roman" w:cs="Times New Roman"/>
              </w:rPr>
            </w:pPr>
          </w:p>
          <w:p w:rsidR="003465DB" w:rsidRPr="00577FCC" w:rsidRDefault="003465DB" w:rsidP="00B80478">
            <w:pPr>
              <w:pStyle w:val="NoSpacing"/>
              <w:rPr>
                <w:rFonts w:ascii="Times New Roman" w:eastAsia="SimSun" w:hAnsi="Times New Roman" w:cs="Times New Roman"/>
              </w:rPr>
            </w:pPr>
          </w:p>
          <w:p w:rsidR="003465DB" w:rsidRPr="00577FCC" w:rsidRDefault="003465DB" w:rsidP="00B80478">
            <w:pPr>
              <w:pStyle w:val="NoSpacing"/>
              <w:rPr>
                <w:rFonts w:ascii="Times New Roman" w:eastAsia="SimSun" w:hAnsi="Times New Roman" w:cs="Times New Roman"/>
              </w:rPr>
            </w:pPr>
          </w:p>
          <w:p w:rsidR="003465DB" w:rsidRPr="00577FCC" w:rsidRDefault="003465DB" w:rsidP="00B80478">
            <w:pPr>
              <w:pStyle w:val="NoSpacing"/>
              <w:rPr>
                <w:rFonts w:ascii="Times New Roman" w:hAnsi="Times New Roman" w:cs="Times New Roman"/>
              </w:rPr>
            </w:pPr>
          </w:p>
        </w:tc>
        <w:tc>
          <w:tcPr>
            <w:tcW w:w="2153" w:type="dxa"/>
          </w:tcPr>
          <w:p w:rsidR="003465DB" w:rsidRPr="00577FCC" w:rsidRDefault="003465DB" w:rsidP="001A1F24">
            <w:pPr>
              <w:spacing w:after="0" w:line="240" w:lineRule="auto"/>
              <w:jc w:val="center"/>
              <w:rPr>
                <w:rFonts w:ascii="Times New Roman" w:hAnsi="Times New Roman" w:cs="Times New Roman"/>
              </w:rPr>
            </w:pPr>
            <w:r w:rsidRPr="00577FCC">
              <w:rPr>
                <w:rFonts w:ascii="Times New Roman" w:hAnsi="Times New Roman" w:cs="Times New Roman"/>
              </w:rPr>
              <w:t>нет</w:t>
            </w:r>
          </w:p>
        </w:tc>
        <w:tc>
          <w:tcPr>
            <w:tcW w:w="1914" w:type="dxa"/>
          </w:tcPr>
          <w:p w:rsidR="003465DB" w:rsidRPr="00577FCC" w:rsidRDefault="003465DB" w:rsidP="00B80478">
            <w:pPr>
              <w:pStyle w:val="NoSpacing"/>
              <w:jc w:val="both"/>
              <w:rPr>
                <w:rFonts w:ascii="Times New Roman" w:hAnsi="Times New Roman" w:cs="Times New Roman"/>
              </w:rPr>
            </w:pPr>
            <w:r w:rsidRPr="00577FCC">
              <w:rPr>
                <w:rFonts w:ascii="Times New Roman" w:eastAsia="SimSun" w:hAnsi="Times New Roman" w:cs="Times New Roman"/>
              </w:rPr>
              <w:t>нет</w:t>
            </w:r>
          </w:p>
        </w:tc>
        <w:tc>
          <w:tcPr>
            <w:tcW w:w="2455" w:type="dxa"/>
          </w:tcPr>
          <w:p w:rsidR="003465DB" w:rsidRPr="00ED1AE5" w:rsidRDefault="003465DB" w:rsidP="00BB65B9">
            <w:pPr>
              <w:spacing w:after="0" w:line="240" w:lineRule="auto"/>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3465DB" w:rsidRPr="00ED1AE5" w:rsidRDefault="003465DB" w:rsidP="00BB65B9">
            <w:pPr>
              <w:spacing w:after="0"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r>
    </w:tbl>
    <w:p w:rsidR="003465DB" w:rsidRDefault="003465DB" w:rsidP="00305F22">
      <w:pPr>
        <w:spacing w:line="240" w:lineRule="auto"/>
        <w:rPr>
          <w:rFonts w:ascii="Times New Roman" w:hAnsi="Times New Roman" w:cs="Times New Roman"/>
          <w:b/>
          <w:bCs/>
        </w:rPr>
      </w:pPr>
    </w:p>
    <w:p w:rsidR="003465DB" w:rsidRDefault="003465DB" w:rsidP="00305F22">
      <w:pPr>
        <w:spacing w:line="240" w:lineRule="auto"/>
        <w:rPr>
          <w:rFonts w:ascii="Times New Roman" w:hAnsi="Times New Roman" w:cs="Times New Roman"/>
          <w:b/>
          <w:bCs/>
        </w:rPr>
      </w:pPr>
    </w:p>
    <w:p w:rsidR="003465DB" w:rsidRPr="00ED1AE5" w:rsidRDefault="003465DB" w:rsidP="00BB65B9">
      <w:pPr>
        <w:spacing w:after="0" w:line="240" w:lineRule="auto"/>
        <w:jc w:val="both"/>
        <w:rPr>
          <w:rFonts w:ascii="Times New Roman" w:hAnsi="Times New Roman" w:cs="Times New Roman"/>
          <w:b/>
          <w:bCs/>
        </w:rPr>
      </w:pPr>
      <w:r w:rsidRPr="00ED1AE5">
        <w:rPr>
          <w:rFonts w:ascii="Times New Roman" w:hAnsi="Times New Roman" w:cs="Times New Roman"/>
          <w:b/>
          <w:bCs/>
        </w:rPr>
        <w:t>Перечень приложений:</w:t>
      </w:r>
    </w:p>
    <w:p w:rsidR="003465DB" w:rsidRPr="00ED1AE5" w:rsidRDefault="003465DB" w:rsidP="00BB65B9">
      <w:pPr>
        <w:spacing w:after="0" w:line="240" w:lineRule="auto"/>
        <w:jc w:val="both"/>
        <w:rPr>
          <w:rFonts w:ascii="Times New Roman" w:hAnsi="Times New Roman" w:cs="Times New Roman"/>
        </w:rPr>
      </w:pPr>
      <w:r w:rsidRPr="00ED1AE5">
        <w:rPr>
          <w:rFonts w:ascii="Times New Roman" w:hAnsi="Times New Roman" w:cs="Times New Roman"/>
        </w:rPr>
        <w:t>Приложение 1 (</w:t>
      </w:r>
      <w:r>
        <w:rPr>
          <w:rFonts w:ascii="Times New Roman" w:hAnsi="Times New Roman" w:cs="Times New Roman"/>
        </w:rPr>
        <w:t>…</w:t>
      </w:r>
      <w:r w:rsidRPr="00ED1AE5">
        <w:rPr>
          <w:rFonts w:ascii="Times New Roman" w:hAnsi="Times New Roman" w:cs="Times New Roman"/>
        </w:rPr>
        <w:t>)</w:t>
      </w:r>
    </w:p>
    <w:p w:rsidR="003465DB" w:rsidRDefault="003465DB">
      <w:pPr>
        <w:spacing w:after="0" w:line="240" w:lineRule="auto"/>
        <w:rPr>
          <w:rFonts w:ascii="Times New Roman" w:hAnsi="Times New Roman" w:cs="Times New Roman"/>
          <w:b/>
          <w:bCs/>
        </w:rPr>
      </w:pPr>
    </w:p>
    <w:p w:rsidR="003465DB" w:rsidRPr="00577FCC" w:rsidRDefault="003465DB" w:rsidP="00F96C4A">
      <w:pPr>
        <w:spacing w:line="240" w:lineRule="auto"/>
      </w:pPr>
    </w:p>
    <w:sectPr w:rsidR="003465DB" w:rsidRPr="00577FCC" w:rsidSect="00985B07">
      <w:pgSz w:w="16838" w:h="11906" w:orient="landscape"/>
      <w:pgMar w:top="289" w:right="1134" w:bottom="28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5DB" w:rsidRDefault="003465DB" w:rsidP="00F847AF">
      <w:pPr>
        <w:spacing w:after="0" w:line="240" w:lineRule="auto"/>
      </w:pPr>
      <w:r>
        <w:separator/>
      </w:r>
    </w:p>
  </w:endnote>
  <w:endnote w:type="continuationSeparator" w:id="1">
    <w:p w:rsidR="003465DB" w:rsidRDefault="003465DB"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5DB" w:rsidRDefault="003465DB" w:rsidP="00F847AF">
      <w:pPr>
        <w:spacing w:after="0" w:line="240" w:lineRule="auto"/>
      </w:pPr>
      <w:r>
        <w:separator/>
      </w:r>
    </w:p>
  </w:footnote>
  <w:footnote w:type="continuationSeparator" w:id="1">
    <w:p w:rsidR="003465DB" w:rsidRDefault="003465DB" w:rsidP="00F847AF">
      <w:pPr>
        <w:spacing w:after="0" w:line="240" w:lineRule="auto"/>
      </w:pPr>
      <w:r>
        <w:continuationSeparator/>
      </w:r>
    </w:p>
  </w:footnote>
  <w:footnote w:id="2">
    <w:p w:rsidR="003465DB" w:rsidRDefault="003465DB" w:rsidP="00577FCC">
      <w:pPr>
        <w:pStyle w:val="FootnoteText"/>
      </w:pPr>
      <w:r w:rsidRPr="00E752C6">
        <w:rPr>
          <w:rStyle w:val="FootnoteReference"/>
        </w:rPr>
        <w:footnoteRef/>
      </w:r>
      <w:r w:rsidRPr="00731B15">
        <w:t>Номер услуги в федеральном реестре указывается органом, предоставляющим муниципальную услугу.</w:t>
      </w:r>
    </w:p>
  </w:footnote>
  <w:footnote w:id="3">
    <w:p w:rsidR="003465DB" w:rsidRDefault="003465DB" w:rsidP="00577FCC">
      <w:pPr>
        <w:pStyle w:val="FootnoteText"/>
      </w:pPr>
      <w:r>
        <w:rPr>
          <w:rStyle w:val="FootnoteReference"/>
        </w:rPr>
        <w:footnoteRef/>
      </w:r>
      <w:r w:rsidRPr="0088561D">
        <w:t>Указываются реквизиты НПА, утвердившего административный регламент предоставления услуги</w:t>
      </w:r>
    </w:p>
  </w:footnote>
  <w:footnote w:id="4">
    <w:p w:rsidR="003465DB" w:rsidRDefault="003465DB" w:rsidP="00577FCC">
      <w:pPr>
        <w:pStyle w:val="FootnoteText"/>
      </w:pPr>
      <w:r>
        <w:rPr>
          <w:rStyle w:val="FootnoteReference"/>
        </w:rPr>
        <w:footnoteRef/>
      </w:r>
      <w:r w:rsidRPr="0088561D">
        <w:t>Указываются существующие способы оценки заявителем качества услуги</w:t>
      </w:r>
    </w:p>
  </w:footnote>
  <w:footnote w:id="5">
    <w:p w:rsidR="003465DB" w:rsidRDefault="003465DB">
      <w:pPr>
        <w:pStyle w:val="FootnoteText"/>
      </w:pPr>
      <w:r>
        <w:rPr>
          <w:rStyle w:val="FootnoteReference"/>
        </w:rPr>
        <w:footnoteRef/>
      </w:r>
      <w:r>
        <w:t xml:space="preserve"> Полный перечень установленных требований, форма и образец заявления указываются органом, предоставляющим услугу.</w:t>
      </w:r>
    </w:p>
  </w:footnote>
  <w:footnote w:id="6">
    <w:p w:rsidR="003465DB" w:rsidRDefault="003465DB">
      <w:pPr>
        <w:pStyle w:val="FootnoteText"/>
      </w:pPr>
      <w:r>
        <w:rPr>
          <w:rStyle w:val="FootnoteReference"/>
        </w:rPr>
        <w:footnoteRef/>
      </w:r>
      <w:r w:rsidRPr="005257FF">
        <w:t>Указывается органом, предоставляющим услугу.</w:t>
      </w:r>
    </w:p>
  </w:footnote>
  <w:footnote w:id="7">
    <w:p w:rsidR="003465DB" w:rsidRDefault="003465DB">
      <w:pPr>
        <w:pStyle w:val="FootnoteText"/>
      </w:pPr>
      <w:r>
        <w:rPr>
          <w:rStyle w:val="FootnoteReference"/>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3465DB" w:rsidRDefault="003465DB">
      <w:pPr>
        <w:pStyle w:val="FootnoteText"/>
      </w:pPr>
      <w:r>
        <w:rPr>
          <w:rStyle w:val="FootnoteReference"/>
        </w:rPr>
        <w:footnoteRef/>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9">
    <w:p w:rsidR="003465DB" w:rsidRDefault="003465DB">
      <w:pPr>
        <w:pStyle w:val="FootnoteText"/>
      </w:pPr>
      <w:r>
        <w:rPr>
          <w:rStyle w:val="FootnoteReference"/>
        </w:rPr>
        <w:footnoteRef/>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601739"/>
    <w:multiLevelType w:val="hybridMultilevel"/>
    <w:tmpl w:val="9BF2208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C3DAA"/>
    <w:multiLevelType w:val="hybridMultilevel"/>
    <w:tmpl w:val="6A6E7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0">
    <w:nsid w:val="656D64DA"/>
    <w:multiLevelType w:val="hybridMultilevel"/>
    <w:tmpl w:val="A04E6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3"/>
  </w:num>
  <w:num w:numId="4">
    <w:abstractNumId w:val="8"/>
  </w:num>
  <w:num w:numId="5">
    <w:abstractNumId w:val="12"/>
  </w:num>
  <w:num w:numId="6">
    <w:abstractNumId w:val="11"/>
  </w:num>
  <w:num w:numId="7">
    <w:abstractNumId w:val="5"/>
  </w:num>
  <w:num w:numId="8">
    <w:abstractNumId w:val="4"/>
  </w:num>
  <w:num w:numId="9">
    <w:abstractNumId w:val="1"/>
  </w:num>
  <w:num w:numId="10">
    <w:abstractNumId w:val="6"/>
  </w:num>
  <w:num w:numId="11">
    <w:abstractNumId w:val="0"/>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7C2"/>
    <w:rsid w:val="00001C09"/>
    <w:rsid w:val="00012723"/>
    <w:rsid w:val="00013CD8"/>
    <w:rsid w:val="0002097F"/>
    <w:rsid w:val="0002409F"/>
    <w:rsid w:val="000302FB"/>
    <w:rsid w:val="000314F2"/>
    <w:rsid w:val="00031F8B"/>
    <w:rsid w:val="00053BFD"/>
    <w:rsid w:val="00054B03"/>
    <w:rsid w:val="00055831"/>
    <w:rsid w:val="0005664C"/>
    <w:rsid w:val="00056AC4"/>
    <w:rsid w:val="00061420"/>
    <w:rsid w:val="000658A8"/>
    <w:rsid w:val="00065ABD"/>
    <w:rsid w:val="000665BA"/>
    <w:rsid w:val="000725E6"/>
    <w:rsid w:val="00074785"/>
    <w:rsid w:val="00085A1A"/>
    <w:rsid w:val="000860C6"/>
    <w:rsid w:val="00087A38"/>
    <w:rsid w:val="0009386E"/>
    <w:rsid w:val="00093E54"/>
    <w:rsid w:val="000A3097"/>
    <w:rsid w:val="000A688A"/>
    <w:rsid w:val="000B1937"/>
    <w:rsid w:val="000B6CC2"/>
    <w:rsid w:val="000B781D"/>
    <w:rsid w:val="000C0368"/>
    <w:rsid w:val="000C0982"/>
    <w:rsid w:val="000C3503"/>
    <w:rsid w:val="000C4933"/>
    <w:rsid w:val="000C4F95"/>
    <w:rsid w:val="000C7224"/>
    <w:rsid w:val="000D1B66"/>
    <w:rsid w:val="000D3608"/>
    <w:rsid w:val="000D4A81"/>
    <w:rsid w:val="000E4442"/>
    <w:rsid w:val="000E46C5"/>
    <w:rsid w:val="0011008B"/>
    <w:rsid w:val="00111E3C"/>
    <w:rsid w:val="00114F6E"/>
    <w:rsid w:val="0011719D"/>
    <w:rsid w:val="00120B0A"/>
    <w:rsid w:val="00121825"/>
    <w:rsid w:val="00122F12"/>
    <w:rsid w:val="00123932"/>
    <w:rsid w:val="001256F2"/>
    <w:rsid w:val="001259CD"/>
    <w:rsid w:val="00132C13"/>
    <w:rsid w:val="00133B1B"/>
    <w:rsid w:val="00134984"/>
    <w:rsid w:val="00134A12"/>
    <w:rsid w:val="00140467"/>
    <w:rsid w:val="00143E9A"/>
    <w:rsid w:val="00143FDD"/>
    <w:rsid w:val="00144D04"/>
    <w:rsid w:val="00157377"/>
    <w:rsid w:val="00167C67"/>
    <w:rsid w:val="00170162"/>
    <w:rsid w:val="00173A85"/>
    <w:rsid w:val="00174826"/>
    <w:rsid w:val="00185FAD"/>
    <w:rsid w:val="001A1168"/>
    <w:rsid w:val="001A1F24"/>
    <w:rsid w:val="001A68A0"/>
    <w:rsid w:val="001B4A00"/>
    <w:rsid w:val="001C136C"/>
    <w:rsid w:val="001C1602"/>
    <w:rsid w:val="001C40B0"/>
    <w:rsid w:val="001C43FB"/>
    <w:rsid w:val="001C5ECC"/>
    <w:rsid w:val="001D0D10"/>
    <w:rsid w:val="001D146B"/>
    <w:rsid w:val="001D250E"/>
    <w:rsid w:val="001D7DA7"/>
    <w:rsid w:val="001F10CC"/>
    <w:rsid w:val="001F6CE2"/>
    <w:rsid w:val="0020309C"/>
    <w:rsid w:val="00205BD5"/>
    <w:rsid w:val="00213C24"/>
    <w:rsid w:val="002169F1"/>
    <w:rsid w:val="00217ABC"/>
    <w:rsid w:val="002226C5"/>
    <w:rsid w:val="002266C3"/>
    <w:rsid w:val="00233369"/>
    <w:rsid w:val="00246D0E"/>
    <w:rsid w:val="00247506"/>
    <w:rsid w:val="002476DA"/>
    <w:rsid w:val="00247CBF"/>
    <w:rsid w:val="002545BA"/>
    <w:rsid w:val="00262AC7"/>
    <w:rsid w:val="00264FB0"/>
    <w:rsid w:val="00276E05"/>
    <w:rsid w:val="00292296"/>
    <w:rsid w:val="002941EF"/>
    <w:rsid w:val="002A245A"/>
    <w:rsid w:val="002A2731"/>
    <w:rsid w:val="002B1457"/>
    <w:rsid w:val="002C188E"/>
    <w:rsid w:val="002C7472"/>
    <w:rsid w:val="002C7551"/>
    <w:rsid w:val="002D3D07"/>
    <w:rsid w:val="002D4D60"/>
    <w:rsid w:val="002D6BE6"/>
    <w:rsid w:val="002D6F2E"/>
    <w:rsid w:val="002D6FF3"/>
    <w:rsid w:val="002F0467"/>
    <w:rsid w:val="002F3DC6"/>
    <w:rsid w:val="002F5E41"/>
    <w:rsid w:val="00303208"/>
    <w:rsid w:val="00305E00"/>
    <w:rsid w:val="00305F22"/>
    <w:rsid w:val="00313F4C"/>
    <w:rsid w:val="00315500"/>
    <w:rsid w:val="00317F28"/>
    <w:rsid w:val="00336F98"/>
    <w:rsid w:val="00341B3E"/>
    <w:rsid w:val="0034208F"/>
    <w:rsid w:val="003465DB"/>
    <w:rsid w:val="00350335"/>
    <w:rsid w:val="0035157D"/>
    <w:rsid w:val="003521F7"/>
    <w:rsid w:val="00366D04"/>
    <w:rsid w:val="0037238F"/>
    <w:rsid w:val="003800BA"/>
    <w:rsid w:val="00381920"/>
    <w:rsid w:val="00381AED"/>
    <w:rsid w:val="00381D26"/>
    <w:rsid w:val="00382C85"/>
    <w:rsid w:val="003868B7"/>
    <w:rsid w:val="00391266"/>
    <w:rsid w:val="003962AA"/>
    <w:rsid w:val="003A28E5"/>
    <w:rsid w:val="003A3EBF"/>
    <w:rsid w:val="003B0B59"/>
    <w:rsid w:val="003B17A3"/>
    <w:rsid w:val="003C0DAE"/>
    <w:rsid w:val="003D22C6"/>
    <w:rsid w:val="003D475A"/>
    <w:rsid w:val="003D68B8"/>
    <w:rsid w:val="003E020B"/>
    <w:rsid w:val="003E3BCE"/>
    <w:rsid w:val="003E485A"/>
    <w:rsid w:val="003F1322"/>
    <w:rsid w:val="004009DB"/>
    <w:rsid w:val="004042EC"/>
    <w:rsid w:val="00407578"/>
    <w:rsid w:val="00411925"/>
    <w:rsid w:val="00411F65"/>
    <w:rsid w:val="00412FC6"/>
    <w:rsid w:val="00414473"/>
    <w:rsid w:val="00423AC1"/>
    <w:rsid w:val="00427DCF"/>
    <w:rsid w:val="004448E4"/>
    <w:rsid w:val="00444FFA"/>
    <w:rsid w:val="00447A75"/>
    <w:rsid w:val="0045200F"/>
    <w:rsid w:val="00453366"/>
    <w:rsid w:val="004665E3"/>
    <w:rsid w:val="0047516B"/>
    <w:rsid w:val="00495F8F"/>
    <w:rsid w:val="00496499"/>
    <w:rsid w:val="004A090C"/>
    <w:rsid w:val="004A1CFC"/>
    <w:rsid w:val="004B17F3"/>
    <w:rsid w:val="004B1BF1"/>
    <w:rsid w:val="004B2BFF"/>
    <w:rsid w:val="004B4B75"/>
    <w:rsid w:val="004C11F2"/>
    <w:rsid w:val="004C361B"/>
    <w:rsid w:val="004C5E6F"/>
    <w:rsid w:val="004D1D03"/>
    <w:rsid w:val="004D7E7B"/>
    <w:rsid w:val="004E5D34"/>
    <w:rsid w:val="004F1292"/>
    <w:rsid w:val="004F4A17"/>
    <w:rsid w:val="004F7A1B"/>
    <w:rsid w:val="0050126A"/>
    <w:rsid w:val="00510652"/>
    <w:rsid w:val="00511284"/>
    <w:rsid w:val="00512FF4"/>
    <w:rsid w:val="0052325F"/>
    <w:rsid w:val="005257FF"/>
    <w:rsid w:val="00531D8C"/>
    <w:rsid w:val="00541E15"/>
    <w:rsid w:val="00542B55"/>
    <w:rsid w:val="00542CA2"/>
    <w:rsid w:val="00547A31"/>
    <w:rsid w:val="00553052"/>
    <w:rsid w:val="00560202"/>
    <w:rsid w:val="00562590"/>
    <w:rsid w:val="00563B35"/>
    <w:rsid w:val="00564C9C"/>
    <w:rsid w:val="00565312"/>
    <w:rsid w:val="00565640"/>
    <w:rsid w:val="005672FF"/>
    <w:rsid w:val="00567A14"/>
    <w:rsid w:val="00577FCC"/>
    <w:rsid w:val="00584100"/>
    <w:rsid w:val="005937F1"/>
    <w:rsid w:val="00593E7C"/>
    <w:rsid w:val="00594923"/>
    <w:rsid w:val="005A079E"/>
    <w:rsid w:val="005A1712"/>
    <w:rsid w:val="005A28AA"/>
    <w:rsid w:val="005A3313"/>
    <w:rsid w:val="005B106C"/>
    <w:rsid w:val="005B26FC"/>
    <w:rsid w:val="005B3576"/>
    <w:rsid w:val="005B5C8E"/>
    <w:rsid w:val="005C1769"/>
    <w:rsid w:val="005D4742"/>
    <w:rsid w:val="005E173B"/>
    <w:rsid w:val="005E24FA"/>
    <w:rsid w:val="005E71B8"/>
    <w:rsid w:val="005F2F29"/>
    <w:rsid w:val="00600F53"/>
    <w:rsid w:val="00603283"/>
    <w:rsid w:val="00605F05"/>
    <w:rsid w:val="00610E82"/>
    <w:rsid w:val="00634496"/>
    <w:rsid w:val="00635D81"/>
    <w:rsid w:val="00640807"/>
    <w:rsid w:val="00641B54"/>
    <w:rsid w:val="006526C3"/>
    <w:rsid w:val="00655310"/>
    <w:rsid w:val="00657B79"/>
    <w:rsid w:val="006740B8"/>
    <w:rsid w:val="00676F3C"/>
    <w:rsid w:val="00687717"/>
    <w:rsid w:val="006929B8"/>
    <w:rsid w:val="006929E3"/>
    <w:rsid w:val="00693194"/>
    <w:rsid w:val="006A31A8"/>
    <w:rsid w:val="006A424C"/>
    <w:rsid w:val="006A5949"/>
    <w:rsid w:val="006A7815"/>
    <w:rsid w:val="006B0E73"/>
    <w:rsid w:val="006B1FD9"/>
    <w:rsid w:val="006B25CB"/>
    <w:rsid w:val="006B4B9D"/>
    <w:rsid w:val="006C1CBF"/>
    <w:rsid w:val="006C7744"/>
    <w:rsid w:val="006E15F0"/>
    <w:rsid w:val="006E2E01"/>
    <w:rsid w:val="006F056C"/>
    <w:rsid w:val="006F149F"/>
    <w:rsid w:val="006F3AAD"/>
    <w:rsid w:val="006F3ADC"/>
    <w:rsid w:val="007070F9"/>
    <w:rsid w:val="00710E3B"/>
    <w:rsid w:val="00712AA0"/>
    <w:rsid w:val="00717B90"/>
    <w:rsid w:val="00722CC0"/>
    <w:rsid w:val="00726AEF"/>
    <w:rsid w:val="00727AB2"/>
    <w:rsid w:val="00731B15"/>
    <w:rsid w:val="0073270B"/>
    <w:rsid w:val="007343CC"/>
    <w:rsid w:val="00734C4F"/>
    <w:rsid w:val="0073610F"/>
    <w:rsid w:val="00741D26"/>
    <w:rsid w:val="00743B96"/>
    <w:rsid w:val="007476B7"/>
    <w:rsid w:val="007508F0"/>
    <w:rsid w:val="007514FC"/>
    <w:rsid w:val="00753DE8"/>
    <w:rsid w:val="00754B13"/>
    <w:rsid w:val="00754EF2"/>
    <w:rsid w:val="00765B18"/>
    <w:rsid w:val="007704BB"/>
    <w:rsid w:val="00771FD7"/>
    <w:rsid w:val="00775E5E"/>
    <w:rsid w:val="00776235"/>
    <w:rsid w:val="007819E2"/>
    <w:rsid w:val="00783C06"/>
    <w:rsid w:val="00796775"/>
    <w:rsid w:val="007A1D2D"/>
    <w:rsid w:val="007B372D"/>
    <w:rsid w:val="007B5EEE"/>
    <w:rsid w:val="007B71EB"/>
    <w:rsid w:val="007C685A"/>
    <w:rsid w:val="007C77E2"/>
    <w:rsid w:val="007D314E"/>
    <w:rsid w:val="007E17FE"/>
    <w:rsid w:val="007E2FF7"/>
    <w:rsid w:val="007E5E26"/>
    <w:rsid w:val="007F4FEF"/>
    <w:rsid w:val="008035C3"/>
    <w:rsid w:val="0080646C"/>
    <w:rsid w:val="00811C55"/>
    <w:rsid w:val="00813E98"/>
    <w:rsid w:val="00817828"/>
    <w:rsid w:val="00817F85"/>
    <w:rsid w:val="0082349B"/>
    <w:rsid w:val="008246B5"/>
    <w:rsid w:val="00825D9F"/>
    <w:rsid w:val="00827F43"/>
    <w:rsid w:val="00830E1B"/>
    <w:rsid w:val="00833B57"/>
    <w:rsid w:val="00833E0D"/>
    <w:rsid w:val="008343CD"/>
    <w:rsid w:val="00837319"/>
    <w:rsid w:val="00844840"/>
    <w:rsid w:val="00845942"/>
    <w:rsid w:val="00855E68"/>
    <w:rsid w:val="00861661"/>
    <w:rsid w:val="00870394"/>
    <w:rsid w:val="00870F37"/>
    <w:rsid w:val="008728D3"/>
    <w:rsid w:val="008738F5"/>
    <w:rsid w:val="0088561D"/>
    <w:rsid w:val="0089187A"/>
    <w:rsid w:val="00892857"/>
    <w:rsid w:val="00895CE7"/>
    <w:rsid w:val="00897B2A"/>
    <w:rsid w:val="008A73B3"/>
    <w:rsid w:val="008B3218"/>
    <w:rsid w:val="008C0A8B"/>
    <w:rsid w:val="008C387E"/>
    <w:rsid w:val="008C4159"/>
    <w:rsid w:val="008C5055"/>
    <w:rsid w:val="008D2C96"/>
    <w:rsid w:val="008D5AB7"/>
    <w:rsid w:val="008E37BA"/>
    <w:rsid w:val="008E70D9"/>
    <w:rsid w:val="008E733C"/>
    <w:rsid w:val="008F51CF"/>
    <w:rsid w:val="008F54AB"/>
    <w:rsid w:val="008F671B"/>
    <w:rsid w:val="00905BA0"/>
    <w:rsid w:val="00906409"/>
    <w:rsid w:val="00907B69"/>
    <w:rsid w:val="009145EC"/>
    <w:rsid w:val="00917870"/>
    <w:rsid w:val="00921496"/>
    <w:rsid w:val="00926CEC"/>
    <w:rsid w:val="0093583C"/>
    <w:rsid w:val="00937009"/>
    <w:rsid w:val="00940929"/>
    <w:rsid w:val="00941051"/>
    <w:rsid w:val="009444DE"/>
    <w:rsid w:val="00946BBB"/>
    <w:rsid w:val="009524A7"/>
    <w:rsid w:val="00961817"/>
    <w:rsid w:val="009656EC"/>
    <w:rsid w:val="0097639E"/>
    <w:rsid w:val="00977EE1"/>
    <w:rsid w:val="009855C3"/>
    <w:rsid w:val="00985B07"/>
    <w:rsid w:val="00991646"/>
    <w:rsid w:val="009917A2"/>
    <w:rsid w:val="00993389"/>
    <w:rsid w:val="00995121"/>
    <w:rsid w:val="0099516C"/>
    <w:rsid w:val="0099596D"/>
    <w:rsid w:val="009A00E3"/>
    <w:rsid w:val="009A30F9"/>
    <w:rsid w:val="009A5B4C"/>
    <w:rsid w:val="009A6CED"/>
    <w:rsid w:val="009A7463"/>
    <w:rsid w:val="009B4786"/>
    <w:rsid w:val="009C0C88"/>
    <w:rsid w:val="009C2766"/>
    <w:rsid w:val="009C5CFE"/>
    <w:rsid w:val="009C6B92"/>
    <w:rsid w:val="009C6C42"/>
    <w:rsid w:val="009D57E5"/>
    <w:rsid w:val="009D66F0"/>
    <w:rsid w:val="009E26A2"/>
    <w:rsid w:val="009E39F7"/>
    <w:rsid w:val="00A0302F"/>
    <w:rsid w:val="00A05ADE"/>
    <w:rsid w:val="00A21681"/>
    <w:rsid w:val="00A25E16"/>
    <w:rsid w:val="00A30529"/>
    <w:rsid w:val="00A31187"/>
    <w:rsid w:val="00A35C50"/>
    <w:rsid w:val="00A402D7"/>
    <w:rsid w:val="00A40E4B"/>
    <w:rsid w:val="00A4254A"/>
    <w:rsid w:val="00A4311D"/>
    <w:rsid w:val="00A51664"/>
    <w:rsid w:val="00A516C6"/>
    <w:rsid w:val="00A51B1D"/>
    <w:rsid w:val="00A571D5"/>
    <w:rsid w:val="00A57A44"/>
    <w:rsid w:val="00A637FD"/>
    <w:rsid w:val="00A66469"/>
    <w:rsid w:val="00A7377F"/>
    <w:rsid w:val="00A74128"/>
    <w:rsid w:val="00A76EF6"/>
    <w:rsid w:val="00A804AD"/>
    <w:rsid w:val="00A81F5A"/>
    <w:rsid w:val="00A82A01"/>
    <w:rsid w:val="00A82A9B"/>
    <w:rsid w:val="00A83F38"/>
    <w:rsid w:val="00A85CA9"/>
    <w:rsid w:val="00A86782"/>
    <w:rsid w:val="00A914E1"/>
    <w:rsid w:val="00A95B10"/>
    <w:rsid w:val="00AA0233"/>
    <w:rsid w:val="00AA67BD"/>
    <w:rsid w:val="00AB79D0"/>
    <w:rsid w:val="00AC2C05"/>
    <w:rsid w:val="00AC2CA2"/>
    <w:rsid w:val="00AC36EB"/>
    <w:rsid w:val="00AC43A9"/>
    <w:rsid w:val="00AC5405"/>
    <w:rsid w:val="00AD34DB"/>
    <w:rsid w:val="00AD47E6"/>
    <w:rsid w:val="00AD5F69"/>
    <w:rsid w:val="00AD603F"/>
    <w:rsid w:val="00AD75FC"/>
    <w:rsid w:val="00AE1693"/>
    <w:rsid w:val="00AE2F5D"/>
    <w:rsid w:val="00AF1D9F"/>
    <w:rsid w:val="00AF6A43"/>
    <w:rsid w:val="00B00B16"/>
    <w:rsid w:val="00B00D19"/>
    <w:rsid w:val="00B066F9"/>
    <w:rsid w:val="00B25296"/>
    <w:rsid w:val="00B33311"/>
    <w:rsid w:val="00B33989"/>
    <w:rsid w:val="00B34AD9"/>
    <w:rsid w:val="00B35C1B"/>
    <w:rsid w:val="00B45E92"/>
    <w:rsid w:val="00B4639A"/>
    <w:rsid w:val="00B50B92"/>
    <w:rsid w:val="00B53820"/>
    <w:rsid w:val="00B54860"/>
    <w:rsid w:val="00B62F99"/>
    <w:rsid w:val="00B651F5"/>
    <w:rsid w:val="00B67273"/>
    <w:rsid w:val="00B71518"/>
    <w:rsid w:val="00B80478"/>
    <w:rsid w:val="00B87ACE"/>
    <w:rsid w:val="00B942AD"/>
    <w:rsid w:val="00B964F2"/>
    <w:rsid w:val="00BA052C"/>
    <w:rsid w:val="00BA4398"/>
    <w:rsid w:val="00BA63BA"/>
    <w:rsid w:val="00BB65B9"/>
    <w:rsid w:val="00BC0F13"/>
    <w:rsid w:val="00BC273D"/>
    <w:rsid w:val="00BC2EC3"/>
    <w:rsid w:val="00BC4ED3"/>
    <w:rsid w:val="00BD0FB5"/>
    <w:rsid w:val="00BD40AC"/>
    <w:rsid w:val="00BD4C6A"/>
    <w:rsid w:val="00BD57B9"/>
    <w:rsid w:val="00BE5295"/>
    <w:rsid w:val="00BE7577"/>
    <w:rsid w:val="00BF59F0"/>
    <w:rsid w:val="00BF6427"/>
    <w:rsid w:val="00BF75AA"/>
    <w:rsid w:val="00BF77EC"/>
    <w:rsid w:val="00C01591"/>
    <w:rsid w:val="00C25529"/>
    <w:rsid w:val="00C26C19"/>
    <w:rsid w:val="00C2795F"/>
    <w:rsid w:val="00C310D7"/>
    <w:rsid w:val="00C3648B"/>
    <w:rsid w:val="00C369B5"/>
    <w:rsid w:val="00C36C0C"/>
    <w:rsid w:val="00C427B6"/>
    <w:rsid w:val="00C52B0A"/>
    <w:rsid w:val="00C53530"/>
    <w:rsid w:val="00C541D6"/>
    <w:rsid w:val="00C5473E"/>
    <w:rsid w:val="00C55AA0"/>
    <w:rsid w:val="00C55D4D"/>
    <w:rsid w:val="00C57D81"/>
    <w:rsid w:val="00C60AE9"/>
    <w:rsid w:val="00C63F18"/>
    <w:rsid w:val="00C66665"/>
    <w:rsid w:val="00C73F08"/>
    <w:rsid w:val="00C75B32"/>
    <w:rsid w:val="00C8261E"/>
    <w:rsid w:val="00C82EDF"/>
    <w:rsid w:val="00C86426"/>
    <w:rsid w:val="00CA20E5"/>
    <w:rsid w:val="00CA6E85"/>
    <w:rsid w:val="00CB0D0F"/>
    <w:rsid w:val="00CB1C3D"/>
    <w:rsid w:val="00CB5105"/>
    <w:rsid w:val="00CB5641"/>
    <w:rsid w:val="00CB6365"/>
    <w:rsid w:val="00CB71A9"/>
    <w:rsid w:val="00CC202D"/>
    <w:rsid w:val="00CC2ABB"/>
    <w:rsid w:val="00CC6907"/>
    <w:rsid w:val="00CD1908"/>
    <w:rsid w:val="00CD26B4"/>
    <w:rsid w:val="00CD7526"/>
    <w:rsid w:val="00CE3165"/>
    <w:rsid w:val="00CE5228"/>
    <w:rsid w:val="00CE7B14"/>
    <w:rsid w:val="00CF7460"/>
    <w:rsid w:val="00D03EB9"/>
    <w:rsid w:val="00D0526E"/>
    <w:rsid w:val="00D0646E"/>
    <w:rsid w:val="00D1442A"/>
    <w:rsid w:val="00D163C6"/>
    <w:rsid w:val="00D203C1"/>
    <w:rsid w:val="00D22156"/>
    <w:rsid w:val="00D22D40"/>
    <w:rsid w:val="00D2378E"/>
    <w:rsid w:val="00D334D7"/>
    <w:rsid w:val="00D361AD"/>
    <w:rsid w:val="00D43E79"/>
    <w:rsid w:val="00D52D20"/>
    <w:rsid w:val="00D5311E"/>
    <w:rsid w:val="00D5512A"/>
    <w:rsid w:val="00D56D3F"/>
    <w:rsid w:val="00D62A77"/>
    <w:rsid w:val="00D65EFC"/>
    <w:rsid w:val="00D741D7"/>
    <w:rsid w:val="00D75D0A"/>
    <w:rsid w:val="00D76F99"/>
    <w:rsid w:val="00D92200"/>
    <w:rsid w:val="00DA18D9"/>
    <w:rsid w:val="00DA74E8"/>
    <w:rsid w:val="00DC4B68"/>
    <w:rsid w:val="00DD0ACA"/>
    <w:rsid w:val="00DD19AE"/>
    <w:rsid w:val="00DD52CC"/>
    <w:rsid w:val="00DE3C61"/>
    <w:rsid w:val="00DE6534"/>
    <w:rsid w:val="00DE6726"/>
    <w:rsid w:val="00DF01EC"/>
    <w:rsid w:val="00DF3ED9"/>
    <w:rsid w:val="00DF734D"/>
    <w:rsid w:val="00E01CB2"/>
    <w:rsid w:val="00E04979"/>
    <w:rsid w:val="00E0768E"/>
    <w:rsid w:val="00E2543B"/>
    <w:rsid w:val="00E363A0"/>
    <w:rsid w:val="00E37355"/>
    <w:rsid w:val="00E4050B"/>
    <w:rsid w:val="00E405F2"/>
    <w:rsid w:val="00E5219D"/>
    <w:rsid w:val="00E52D44"/>
    <w:rsid w:val="00E53405"/>
    <w:rsid w:val="00E6039A"/>
    <w:rsid w:val="00E61B89"/>
    <w:rsid w:val="00E62930"/>
    <w:rsid w:val="00E65A70"/>
    <w:rsid w:val="00E71FC3"/>
    <w:rsid w:val="00E721DC"/>
    <w:rsid w:val="00E72932"/>
    <w:rsid w:val="00E752C6"/>
    <w:rsid w:val="00E81956"/>
    <w:rsid w:val="00E84C54"/>
    <w:rsid w:val="00E852B5"/>
    <w:rsid w:val="00E934EE"/>
    <w:rsid w:val="00E95B6D"/>
    <w:rsid w:val="00EA071D"/>
    <w:rsid w:val="00EA075A"/>
    <w:rsid w:val="00EA645C"/>
    <w:rsid w:val="00EA7107"/>
    <w:rsid w:val="00EB35B8"/>
    <w:rsid w:val="00EC66F9"/>
    <w:rsid w:val="00ED0CCC"/>
    <w:rsid w:val="00ED1AE5"/>
    <w:rsid w:val="00ED4B2B"/>
    <w:rsid w:val="00ED4BC0"/>
    <w:rsid w:val="00ED51E2"/>
    <w:rsid w:val="00EE205E"/>
    <w:rsid w:val="00F03355"/>
    <w:rsid w:val="00F03C2A"/>
    <w:rsid w:val="00F03D6A"/>
    <w:rsid w:val="00F04A3E"/>
    <w:rsid w:val="00F0595F"/>
    <w:rsid w:val="00F0729F"/>
    <w:rsid w:val="00F13808"/>
    <w:rsid w:val="00F17358"/>
    <w:rsid w:val="00F2678A"/>
    <w:rsid w:val="00F30F89"/>
    <w:rsid w:val="00F35DCD"/>
    <w:rsid w:val="00F376CB"/>
    <w:rsid w:val="00F41A76"/>
    <w:rsid w:val="00F43E80"/>
    <w:rsid w:val="00F520C0"/>
    <w:rsid w:val="00F52C8F"/>
    <w:rsid w:val="00F5751A"/>
    <w:rsid w:val="00F615D1"/>
    <w:rsid w:val="00F67812"/>
    <w:rsid w:val="00F75C09"/>
    <w:rsid w:val="00F82905"/>
    <w:rsid w:val="00F8314A"/>
    <w:rsid w:val="00F847AF"/>
    <w:rsid w:val="00F9069E"/>
    <w:rsid w:val="00F918BE"/>
    <w:rsid w:val="00F9268A"/>
    <w:rsid w:val="00F96A75"/>
    <w:rsid w:val="00F96C4A"/>
    <w:rsid w:val="00FA0D64"/>
    <w:rsid w:val="00FA3A81"/>
    <w:rsid w:val="00FA3B32"/>
    <w:rsid w:val="00FA67AE"/>
    <w:rsid w:val="00FB206A"/>
    <w:rsid w:val="00FB2FD1"/>
    <w:rsid w:val="00FB30B5"/>
    <w:rsid w:val="00FB726F"/>
    <w:rsid w:val="00FB775B"/>
    <w:rsid w:val="00FC2259"/>
    <w:rsid w:val="00FC3C26"/>
    <w:rsid w:val="00FC426B"/>
    <w:rsid w:val="00FD5F84"/>
    <w:rsid w:val="00FD7776"/>
    <w:rsid w:val="00FE2D58"/>
    <w:rsid w:val="00FE4139"/>
    <w:rsid w:val="00FE5D73"/>
    <w:rsid w:val="00FE6E63"/>
    <w:rsid w:val="00FE7EC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577FCC"/>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7FCC"/>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paragraph" w:styleId="ListParagraph">
    <w:name w:val="List Paragraph"/>
    <w:basedOn w:val="Normal"/>
    <w:uiPriority w:val="99"/>
    <w:qFormat/>
    <w:rsid w:val="003868B7"/>
    <w:pPr>
      <w:ind w:left="720"/>
    </w:pPr>
    <w:rPr>
      <w:lang w:eastAsia="en-US"/>
    </w:rPr>
  </w:style>
  <w:style w:type="paragraph" w:styleId="BlockText">
    <w:name w:val="Block Text"/>
    <w:basedOn w:val="Normal"/>
    <w:uiPriority w:val="99"/>
    <w:semiHidden/>
    <w:rsid w:val="003868B7"/>
    <w:pPr>
      <w:spacing w:before="120" w:after="0" w:line="240" w:lineRule="auto"/>
      <w:ind w:left="360" w:right="-28"/>
      <w:jc w:val="both"/>
    </w:pPr>
    <w:rPr>
      <w:sz w:val="24"/>
      <w:szCs w:val="24"/>
      <w:lang w:eastAsia="en-US"/>
    </w:rPr>
  </w:style>
  <w:style w:type="paragraph" w:styleId="Subtitle">
    <w:name w:val="Subtitle"/>
    <w:basedOn w:val="Normal"/>
    <w:next w:val="Normal"/>
    <w:link w:val="SubtitleChar"/>
    <w:uiPriority w:val="99"/>
    <w:qFormat/>
    <w:rsid w:val="00D741D7"/>
    <w:pPr>
      <w:spacing w:after="60" w:line="240" w:lineRule="auto"/>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D741D7"/>
    <w:rPr>
      <w:rFonts w:ascii="Cambria" w:hAnsi="Cambria" w:cs="Cambria"/>
      <w:sz w:val="24"/>
      <w:szCs w:val="24"/>
    </w:rPr>
  </w:style>
  <w:style w:type="table" w:customStyle="1" w:styleId="1">
    <w:name w:val="Сетка таблицы1"/>
    <w:uiPriority w:val="99"/>
    <w:rsid w:val="00577FC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06665">
      <w:marLeft w:val="0"/>
      <w:marRight w:val="0"/>
      <w:marTop w:val="0"/>
      <w:marBottom w:val="0"/>
      <w:divBdr>
        <w:top w:val="none" w:sz="0" w:space="0" w:color="auto"/>
        <w:left w:val="none" w:sz="0" w:space="0" w:color="auto"/>
        <w:bottom w:val="none" w:sz="0" w:space="0" w:color="auto"/>
        <w:right w:val="none" w:sz="0" w:space="0" w:color="auto"/>
      </w:divBdr>
      <w:divsChild>
        <w:div w:id="29306675">
          <w:marLeft w:val="0"/>
          <w:marRight w:val="0"/>
          <w:marTop w:val="0"/>
          <w:marBottom w:val="0"/>
          <w:divBdr>
            <w:top w:val="none" w:sz="0" w:space="0" w:color="auto"/>
            <w:left w:val="none" w:sz="0" w:space="0" w:color="auto"/>
            <w:bottom w:val="none" w:sz="0" w:space="0" w:color="auto"/>
            <w:right w:val="none" w:sz="0" w:space="0" w:color="auto"/>
          </w:divBdr>
        </w:div>
        <w:div w:id="29306704">
          <w:marLeft w:val="0"/>
          <w:marRight w:val="0"/>
          <w:marTop w:val="0"/>
          <w:marBottom w:val="0"/>
          <w:divBdr>
            <w:top w:val="none" w:sz="0" w:space="0" w:color="auto"/>
            <w:left w:val="none" w:sz="0" w:space="0" w:color="auto"/>
            <w:bottom w:val="none" w:sz="0" w:space="0" w:color="auto"/>
            <w:right w:val="none" w:sz="0" w:space="0" w:color="auto"/>
          </w:divBdr>
        </w:div>
        <w:div w:id="29306707">
          <w:marLeft w:val="0"/>
          <w:marRight w:val="0"/>
          <w:marTop w:val="0"/>
          <w:marBottom w:val="0"/>
          <w:divBdr>
            <w:top w:val="none" w:sz="0" w:space="0" w:color="auto"/>
            <w:left w:val="none" w:sz="0" w:space="0" w:color="auto"/>
            <w:bottom w:val="none" w:sz="0" w:space="0" w:color="auto"/>
            <w:right w:val="none" w:sz="0" w:space="0" w:color="auto"/>
          </w:divBdr>
        </w:div>
        <w:div w:id="29306719">
          <w:marLeft w:val="0"/>
          <w:marRight w:val="0"/>
          <w:marTop w:val="0"/>
          <w:marBottom w:val="0"/>
          <w:divBdr>
            <w:top w:val="none" w:sz="0" w:space="0" w:color="auto"/>
            <w:left w:val="none" w:sz="0" w:space="0" w:color="auto"/>
            <w:bottom w:val="none" w:sz="0" w:space="0" w:color="auto"/>
            <w:right w:val="none" w:sz="0" w:space="0" w:color="auto"/>
          </w:divBdr>
        </w:div>
        <w:div w:id="29306720">
          <w:marLeft w:val="0"/>
          <w:marRight w:val="0"/>
          <w:marTop w:val="0"/>
          <w:marBottom w:val="0"/>
          <w:divBdr>
            <w:top w:val="none" w:sz="0" w:space="0" w:color="auto"/>
            <w:left w:val="none" w:sz="0" w:space="0" w:color="auto"/>
            <w:bottom w:val="none" w:sz="0" w:space="0" w:color="auto"/>
            <w:right w:val="none" w:sz="0" w:space="0" w:color="auto"/>
          </w:divBdr>
        </w:div>
      </w:divsChild>
    </w:div>
    <w:div w:id="29306690">
      <w:marLeft w:val="0"/>
      <w:marRight w:val="0"/>
      <w:marTop w:val="0"/>
      <w:marBottom w:val="0"/>
      <w:divBdr>
        <w:top w:val="none" w:sz="0" w:space="0" w:color="auto"/>
        <w:left w:val="none" w:sz="0" w:space="0" w:color="auto"/>
        <w:bottom w:val="none" w:sz="0" w:space="0" w:color="auto"/>
        <w:right w:val="none" w:sz="0" w:space="0" w:color="auto"/>
      </w:divBdr>
      <w:divsChild>
        <w:div w:id="29306654">
          <w:marLeft w:val="0"/>
          <w:marRight w:val="0"/>
          <w:marTop w:val="0"/>
          <w:marBottom w:val="0"/>
          <w:divBdr>
            <w:top w:val="none" w:sz="0" w:space="0" w:color="auto"/>
            <w:left w:val="none" w:sz="0" w:space="0" w:color="auto"/>
            <w:bottom w:val="none" w:sz="0" w:space="0" w:color="auto"/>
            <w:right w:val="none" w:sz="0" w:space="0" w:color="auto"/>
          </w:divBdr>
        </w:div>
        <w:div w:id="29306662">
          <w:marLeft w:val="0"/>
          <w:marRight w:val="0"/>
          <w:marTop w:val="0"/>
          <w:marBottom w:val="0"/>
          <w:divBdr>
            <w:top w:val="none" w:sz="0" w:space="0" w:color="auto"/>
            <w:left w:val="none" w:sz="0" w:space="0" w:color="auto"/>
            <w:bottom w:val="none" w:sz="0" w:space="0" w:color="auto"/>
            <w:right w:val="none" w:sz="0" w:space="0" w:color="auto"/>
          </w:divBdr>
        </w:div>
        <w:div w:id="29306664">
          <w:marLeft w:val="0"/>
          <w:marRight w:val="0"/>
          <w:marTop w:val="0"/>
          <w:marBottom w:val="0"/>
          <w:divBdr>
            <w:top w:val="none" w:sz="0" w:space="0" w:color="auto"/>
            <w:left w:val="none" w:sz="0" w:space="0" w:color="auto"/>
            <w:bottom w:val="none" w:sz="0" w:space="0" w:color="auto"/>
            <w:right w:val="none" w:sz="0" w:space="0" w:color="auto"/>
          </w:divBdr>
        </w:div>
        <w:div w:id="29306677">
          <w:marLeft w:val="0"/>
          <w:marRight w:val="0"/>
          <w:marTop w:val="0"/>
          <w:marBottom w:val="0"/>
          <w:divBdr>
            <w:top w:val="none" w:sz="0" w:space="0" w:color="auto"/>
            <w:left w:val="none" w:sz="0" w:space="0" w:color="auto"/>
            <w:bottom w:val="none" w:sz="0" w:space="0" w:color="auto"/>
            <w:right w:val="none" w:sz="0" w:space="0" w:color="auto"/>
          </w:divBdr>
        </w:div>
        <w:div w:id="29306678">
          <w:marLeft w:val="0"/>
          <w:marRight w:val="0"/>
          <w:marTop w:val="0"/>
          <w:marBottom w:val="0"/>
          <w:divBdr>
            <w:top w:val="none" w:sz="0" w:space="0" w:color="auto"/>
            <w:left w:val="none" w:sz="0" w:space="0" w:color="auto"/>
            <w:bottom w:val="none" w:sz="0" w:space="0" w:color="auto"/>
            <w:right w:val="none" w:sz="0" w:space="0" w:color="auto"/>
          </w:divBdr>
        </w:div>
        <w:div w:id="29306680">
          <w:marLeft w:val="0"/>
          <w:marRight w:val="0"/>
          <w:marTop w:val="0"/>
          <w:marBottom w:val="0"/>
          <w:divBdr>
            <w:top w:val="none" w:sz="0" w:space="0" w:color="auto"/>
            <w:left w:val="none" w:sz="0" w:space="0" w:color="auto"/>
            <w:bottom w:val="none" w:sz="0" w:space="0" w:color="auto"/>
            <w:right w:val="none" w:sz="0" w:space="0" w:color="auto"/>
          </w:divBdr>
        </w:div>
        <w:div w:id="29306683">
          <w:marLeft w:val="0"/>
          <w:marRight w:val="0"/>
          <w:marTop w:val="0"/>
          <w:marBottom w:val="0"/>
          <w:divBdr>
            <w:top w:val="none" w:sz="0" w:space="0" w:color="auto"/>
            <w:left w:val="none" w:sz="0" w:space="0" w:color="auto"/>
            <w:bottom w:val="none" w:sz="0" w:space="0" w:color="auto"/>
            <w:right w:val="none" w:sz="0" w:space="0" w:color="auto"/>
          </w:divBdr>
        </w:div>
        <w:div w:id="29306684">
          <w:marLeft w:val="0"/>
          <w:marRight w:val="0"/>
          <w:marTop w:val="0"/>
          <w:marBottom w:val="0"/>
          <w:divBdr>
            <w:top w:val="none" w:sz="0" w:space="0" w:color="auto"/>
            <w:left w:val="none" w:sz="0" w:space="0" w:color="auto"/>
            <w:bottom w:val="none" w:sz="0" w:space="0" w:color="auto"/>
            <w:right w:val="none" w:sz="0" w:space="0" w:color="auto"/>
          </w:divBdr>
        </w:div>
        <w:div w:id="29306685">
          <w:marLeft w:val="0"/>
          <w:marRight w:val="0"/>
          <w:marTop w:val="0"/>
          <w:marBottom w:val="0"/>
          <w:divBdr>
            <w:top w:val="none" w:sz="0" w:space="0" w:color="auto"/>
            <w:left w:val="none" w:sz="0" w:space="0" w:color="auto"/>
            <w:bottom w:val="none" w:sz="0" w:space="0" w:color="auto"/>
            <w:right w:val="none" w:sz="0" w:space="0" w:color="auto"/>
          </w:divBdr>
        </w:div>
        <w:div w:id="29306688">
          <w:marLeft w:val="0"/>
          <w:marRight w:val="0"/>
          <w:marTop w:val="0"/>
          <w:marBottom w:val="0"/>
          <w:divBdr>
            <w:top w:val="none" w:sz="0" w:space="0" w:color="auto"/>
            <w:left w:val="none" w:sz="0" w:space="0" w:color="auto"/>
            <w:bottom w:val="none" w:sz="0" w:space="0" w:color="auto"/>
            <w:right w:val="none" w:sz="0" w:space="0" w:color="auto"/>
          </w:divBdr>
        </w:div>
        <w:div w:id="29306691">
          <w:marLeft w:val="0"/>
          <w:marRight w:val="0"/>
          <w:marTop w:val="0"/>
          <w:marBottom w:val="0"/>
          <w:divBdr>
            <w:top w:val="none" w:sz="0" w:space="0" w:color="auto"/>
            <w:left w:val="none" w:sz="0" w:space="0" w:color="auto"/>
            <w:bottom w:val="none" w:sz="0" w:space="0" w:color="auto"/>
            <w:right w:val="none" w:sz="0" w:space="0" w:color="auto"/>
          </w:divBdr>
        </w:div>
        <w:div w:id="29306694">
          <w:marLeft w:val="0"/>
          <w:marRight w:val="0"/>
          <w:marTop w:val="0"/>
          <w:marBottom w:val="0"/>
          <w:divBdr>
            <w:top w:val="none" w:sz="0" w:space="0" w:color="auto"/>
            <w:left w:val="none" w:sz="0" w:space="0" w:color="auto"/>
            <w:bottom w:val="none" w:sz="0" w:space="0" w:color="auto"/>
            <w:right w:val="none" w:sz="0" w:space="0" w:color="auto"/>
          </w:divBdr>
        </w:div>
        <w:div w:id="29306699">
          <w:marLeft w:val="0"/>
          <w:marRight w:val="0"/>
          <w:marTop w:val="0"/>
          <w:marBottom w:val="0"/>
          <w:divBdr>
            <w:top w:val="none" w:sz="0" w:space="0" w:color="auto"/>
            <w:left w:val="none" w:sz="0" w:space="0" w:color="auto"/>
            <w:bottom w:val="none" w:sz="0" w:space="0" w:color="auto"/>
            <w:right w:val="none" w:sz="0" w:space="0" w:color="auto"/>
          </w:divBdr>
        </w:div>
        <w:div w:id="29306702">
          <w:marLeft w:val="0"/>
          <w:marRight w:val="0"/>
          <w:marTop w:val="0"/>
          <w:marBottom w:val="0"/>
          <w:divBdr>
            <w:top w:val="none" w:sz="0" w:space="0" w:color="auto"/>
            <w:left w:val="none" w:sz="0" w:space="0" w:color="auto"/>
            <w:bottom w:val="none" w:sz="0" w:space="0" w:color="auto"/>
            <w:right w:val="none" w:sz="0" w:space="0" w:color="auto"/>
          </w:divBdr>
        </w:div>
        <w:div w:id="29306714">
          <w:marLeft w:val="0"/>
          <w:marRight w:val="0"/>
          <w:marTop w:val="0"/>
          <w:marBottom w:val="0"/>
          <w:divBdr>
            <w:top w:val="none" w:sz="0" w:space="0" w:color="auto"/>
            <w:left w:val="none" w:sz="0" w:space="0" w:color="auto"/>
            <w:bottom w:val="none" w:sz="0" w:space="0" w:color="auto"/>
            <w:right w:val="none" w:sz="0" w:space="0" w:color="auto"/>
          </w:divBdr>
        </w:div>
        <w:div w:id="29306715">
          <w:marLeft w:val="0"/>
          <w:marRight w:val="0"/>
          <w:marTop w:val="0"/>
          <w:marBottom w:val="0"/>
          <w:divBdr>
            <w:top w:val="none" w:sz="0" w:space="0" w:color="auto"/>
            <w:left w:val="none" w:sz="0" w:space="0" w:color="auto"/>
            <w:bottom w:val="none" w:sz="0" w:space="0" w:color="auto"/>
            <w:right w:val="none" w:sz="0" w:space="0" w:color="auto"/>
          </w:divBdr>
        </w:div>
      </w:divsChild>
    </w:div>
    <w:div w:id="29306693">
      <w:marLeft w:val="0"/>
      <w:marRight w:val="0"/>
      <w:marTop w:val="0"/>
      <w:marBottom w:val="0"/>
      <w:divBdr>
        <w:top w:val="none" w:sz="0" w:space="0" w:color="auto"/>
        <w:left w:val="none" w:sz="0" w:space="0" w:color="auto"/>
        <w:bottom w:val="none" w:sz="0" w:space="0" w:color="auto"/>
        <w:right w:val="none" w:sz="0" w:space="0" w:color="auto"/>
      </w:divBdr>
      <w:divsChild>
        <w:div w:id="29306659">
          <w:marLeft w:val="0"/>
          <w:marRight w:val="0"/>
          <w:marTop w:val="0"/>
          <w:marBottom w:val="0"/>
          <w:divBdr>
            <w:top w:val="none" w:sz="0" w:space="0" w:color="auto"/>
            <w:left w:val="none" w:sz="0" w:space="0" w:color="auto"/>
            <w:bottom w:val="none" w:sz="0" w:space="0" w:color="auto"/>
            <w:right w:val="none" w:sz="0" w:space="0" w:color="auto"/>
          </w:divBdr>
        </w:div>
        <w:div w:id="29306660">
          <w:marLeft w:val="0"/>
          <w:marRight w:val="0"/>
          <w:marTop w:val="0"/>
          <w:marBottom w:val="0"/>
          <w:divBdr>
            <w:top w:val="none" w:sz="0" w:space="0" w:color="auto"/>
            <w:left w:val="none" w:sz="0" w:space="0" w:color="auto"/>
            <w:bottom w:val="none" w:sz="0" w:space="0" w:color="auto"/>
            <w:right w:val="none" w:sz="0" w:space="0" w:color="auto"/>
          </w:divBdr>
        </w:div>
        <w:div w:id="29306670">
          <w:marLeft w:val="0"/>
          <w:marRight w:val="0"/>
          <w:marTop w:val="0"/>
          <w:marBottom w:val="0"/>
          <w:divBdr>
            <w:top w:val="none" w:sz="0" w:space="0" w:color="auto"/>
            <w:left w:val="none" w:sz="0" w:space="0" w:color="auto"/>
            <w:bottom w:val="none" w:sz="0" w:space="0" w:color="auto"/>
            <w:right w:val="none" w:sz="0" w:space="0" w:color="auto"/>
          </w:divBdr>
        </w:div>
        <w:div w:id="29306673">
          <w:marLeft w:val="0"/>
          <w:marRight w:val="0"/>
          <w:marTop w:val="0"/>
          <w:marBottom w:val="0"/>
          <w:divBdr>
            <w:top w:val="none" w:sz="0" w:space="0" w:color="auto"/>
            <w:left w:val="none" w:sz="0" w:space="0" w:color="auto"/>
            <w:bottom w:val="none" w:sz="0" w:space="0" w:color="auto"/>
            <w:right w:val="none" w:sz="0" w:space="0" w:color="auto"/>
          </w:divBdr>
        </w:div>
        <w:div w:id="29306692">
          <w:marLeft w:val="0"/>
          <w:marRight w:val="0"/>
          <w:marTop w:val="0"/>
          <w:marBottom w:val="0"/>
          <w:divBdr>
            <w:top w:val="none" w:sz="0" w:space="0" w:color="auto"/>
            <w:left w:val="none" w:sz="0" w:space="0" w:color="auto"/>
            <w:bottom w:val="none" w:sz="0" w:space="0" w:color="auto"/>
            <w:right w:val="none" w:sz="0" w:space="0" w:color="auto"/>
          </w:divBdr>
        </w:div>
        <w:div w:id="29306701">
          <w:marLeft w:val="0"/>
          <w:marRight w:val="0"/>
          <w:marTop w:val="0"/>
          <w:marBottom w:val="0"/>
          <w:divBdr>
            <w:top w:val="none" w:sz="0" w:space="0" w:color="auto"/>
            <w:left w:val="none" w:sz="0" w:space="0" w:color="auto"/>
            <w:bottom w:val="none" w:sz="0" w:space="0" w:color="auto"/>
            <w:right w:val="none" w:sz="0" w:space="0" w:color="auto"/>
          </w:divBdr>
        </w:div>
        <w:div w:id="29306711">
          <w:marLeft w:val="0"/>
          <w:marRight w:val="0"/>
          <w:marTop w:val="0"/>
          <w:marBottom w:val="0"/>
          <w:divBdr>
            <w:top w:val="none" w:sz="0" w:space="0" w:color="auto"/>
            <w:left w:val="none" w:sz="0" w:space="0" w:color="auto"/>
            <w:bottom w:val="none" w:sz="0" w:space="0" w:color="auto"/>
            <w:right w:val="none" w:sz="0" w:space="0" w:color="auto"/>
          </w:divBdr>
        </w:div>
      </w:divsChild>
    </w:div>
    <w:div w:id="29306710">
      <w:marLeft w:val="0"/>
      <w:marRight w:val="0"/>
      <w:marTop w:val="0"/>
      <w:marBottom w:val="0"/>
      <w:divBdr>
        <w:top w:val="none" w:sz="0" w:space="0" w:color="auto"/>
        <w:left w:val="none" w:sz="0" w:space="0" w:color="auto"/>
        <w:bottom w:val="none" w:sz="0" w:space="0" w:color="auto"/>
        <w:right w:val="none" w:sz="0" w:space="0" w:color="auto"/>
      </w:divBdr>
      <w:divsChild>
        <w:div w:id="29306697">
          <w:marLeft w:val="0"/>
          <w:marRight w:val="0"/>
          <w:marTop w:val="0"/>
          <w:marBottom w:val="0"/>
          <w:divBdr>
            <w:top w:val="none" w:sz="0" w:space="0" w:color="auto"/>
            <w:left w:val="none" w:sz="0" w:space="0" w:color="auto"/>
            <w:bottom w:val="none" w:sz="0" w:space="0" w:color="auto"/>
            <w:right w:val="none" w:sz="0" w:space="0" w:color="auto"/>
          </w:divBdr>
        </w:div>
      </w:divsChild>
    </w:div>
    <w:div w:id="29306724">
      <w:marLeft w:val="0"/>
      <w:marRight w:val="0"/>
      <w:marTop w:val="0"/>
      <w:marBottom w:val="0"/>
      <w:divBdr>
        <w:top w:val="none" w:sz="0" w:space="0" w:color="auto"/>
        <w:left w:val="none" w:sz="0" w:space="0" w:color="auto"/>
        <w:bottom w:val="none" w:sz="0" w:space="0" w:color="auto"/>
        <w:right w:val="none" w:sz="0" w:space="0" w:color="auto"/>
      </w:divBdr>
      <w:divsChild>
        <w:div w:id="29306653">
          <w:marLeft w:val="0"/>
          <w:marRight w:val="0"/>
          <w:marTop w:val="0"/>
          <w:marBottom w:val="0"/>
          <w:divBdr>
            <w:top w:val="none" w:sz="0" w:space="0" w:color="auto"/>
            <w:left w:val="none" w:sz="0" w:space="0" w:color="auto"/>
            <w:bottom w:val="none" w:sz="0" w:space="0" w:color="auto"/>
            <w:right w:val="none" w:sz="0" w:space="0" w:color="auto"/>
          </w:divBdr>
        </w:div>
        <w:div w:id="29306655">
          <w:marLeft w:val="0"/>
          <w:marRight w:val="0"/>
          <w:marTop w:val="0"/>
          <w:marBottom w:val="0"/>
          <w:divBdr>
            <w:top w:val="none" w:sz="0" w:space="0" w:color="auto"/>
            <w:left w:val="none" w:sz="0" w:space="0" w:color="auto"/>
            <w:bottom w:val="none" w:sz="0" w:space="0" w:color="auto"/>
            <w:right w:val="none" w:sz="0" w:space="0" w:color="auto"/>
          </w:divBdr>
        </w:div>
        <w:div w:id="29306656">
          <w:marLeft w:val="0"/>
          <w:marRight w:val="0"/>
          <w:marTop w:val="0"/>
          <w:marBottom w:val="0"/>
          <w:divBdr>
            <w:top w:val="none" w:sz="0" w:space="0" w:color="auto"/>
            <w:left w:val="none" w:sz="0" w:space="0" w:color="auto"/>
            <w:bottom w:val="none" w:sz="0" w:space="0" w:color="auto"/>
            <w:right w:val="none" w:sz="0" w:space="0" w:color="auto"/>
          </w:divBdr>
        </w:div>
        <w:div w:id="29306658">
          <w:marLeft w:val="0"/>
          <w:marRight w:val="0"/>
          <w:marTop w:val="0"/>
          <w:marBottom w:val="0"/>
          <w:divBdr>
            <w:top w:val="none" w:sz="0" w:space="0" w:color="auto"/>
            <w:left w:val="none" w:sz="0" w:space="0" w:color="auto"/>
            <w:bottom w:val="none" w:sz="0" w:space="0" w:color="auto"/>
            <w:right w:val="none" w:sz="0" w:space="0" w:color="auto"/>
          </w:divBdr>
        </w:div>
        <w:div w:id="29306663">
          <w:marLeft w:val="0"/>
          <w:marRight w:val="0"/>
          <w:marTop w:val="0"/>
          <w:marBottom w:val="0"/>
          <w:divBdr>
            <w:top w:val="none" w:sz="0" w:space="0" w:color="auto"/>
            <w:left w:val="none" w:sz="0" w:space="0" w:color="auto"/>
            <w:bottom w:val="none" w:sz="0" w:space="0" w:color="auto"/>
            <w:right w:val="none" w:sz="0" w:space="0" w:color="auto"/>
          </w:divBdr>
        </w:div>
        <w:div w:id="29306666">
          <w:marLeft w:val="0"/>
          <w:marRight w:val="0"/>
          <w:marTop w:val="0"/>
          <w:marBottom w:val="0"/>
          <w:divBdr>
            <w:top w:val="none" w:sz="0" w:space="0" w:color="auto"/>
            <w:left w:val="none" w:sz="0" w:space="0" w:color="auto"/>
            <w:bottom w:val="none" w:sz="0" w:space="0" w:color="auto"/>
            <w:right w:val="none" w:sz="0" w:space="0" w:color="auto"/>
          </w:divBdr>
        </w:div>
        <w:div w:id="29306667">
          <w:marLeft w:val="0"/>
          <w:marRight w:val="0"/>
          <w:marTop w:val="0"/>
          <w:marBottom w:val="0"/>
          <w:divBdr>
            <w:top w:val="none" w:sz="0" w:space="0" w:color="auto"/>
            <w:left w:val="none" w:sz="0" w:space="0" w:color="auto"/>
            <w:bottom w:val="none" w:sz="0" w:space="0" w:color="auto"/>
            <w:right w:val="none" w:sz="0" w:space="0" w:color="auto"/>
          </w:divBdr>
        </w:div>
        <w:div w:id="29306669">
          <w:marLeft w:val="0"/>
          <w:marRight w:val="0"/>
          <w:marTop w:val="0"/>
          <w:marBottom w:val="0"/>
          <w:divBdr>
            <w:top w:val="none" w:sz="0" w:space="0" w:color="auto"/>
            <w:left w:val="none" w:sz="0" w:space="0" w:color="auto"/>
            <w:bottom w:val="none" w:sz="0" w:space="0" w:color="auto"/>
            <w:right w:val="none" w:sz="0" w:space="0" w:color="auto"/>
          </w:divBdr>
        </w:div>
        <w:div w:id="29306671">
          <w:marLeft w:val="0"/>
          <w:marRight w:val="0"/>
          <w:marTop w:val="0"/>
          <w:marBottom w:val="0"/>
          <w:divBdr>
            <w:top w:val="none" w:sz="0" w:space="0" w:color="auto"/>
            <w:left w:val="none" w:sz="0" w:space="0" w:color="auto"/>
            <w:bottom w:val="none" w:sz="0" w:space="0" w:color="auto"/>
            <w:right w:val="none" w:sz="0" w:space="0" w:color="auto"/>
          </w:divBdr>
        </w:div>
        <w:div w:id="29306674">
          <w:marLeft w:val="0"/>
          <w:marRight w:val="0"/>
          <w:marTop w:val="0"/>
          <w:marBottom w:val="0"/>
          <w:divBdr>
            <w:top w:val="none" w:sz="0" w:space="0" w:color="auto"/>
            <w:left w:val="none" w:sz="0" w:space="0" w:color="auto"/>
            <w:bottom w:val="none" w:sz="0" w:space="0" w:color="auto"/>
            <w:right w:val="none" w:sz="0" w:space="0" w:color="auto"/>
          </w:divBdr>
        </w:div>
        <w:div w:id="29306676">
          <w:marLeft w:val="0"/>
          <w:marRight w:val="0"/>
          <w:marTop w:val="0"/>
          <w:marBottom w:val="0"/>
          <w:divBdr>
            <w:top w:val="none" w:sz="0" w:space="0" w:color="auto"/>
            <w:left w:val="none" w:sz="0" w:space="0" w:color="auto"/>
            <w:bottom w:val="none" w:sz="0" w:space="0" w:color="auto"/>
            <w:right w:val="none" w:sz="0" w:space="0" w:color="auto"/>
          </w:divBdr>
        </w:div>
        <w:div w:id="29306679">
          <w:marLeft w:val="0"/>
          <w:marRight w:val="0"/>
          <w:marTop w:val="0"/>
          <w:marBottom w:val="0"/>
          <w:divBdr>
            <w:top w:val="none" w:sz="0" w:space="0" w:color="auto"/>
            <w:left w:val="none" w:sz="0" w:space="0" w:color="auto"/>
            <w:bottom w:val="none" w:sz="0" w:space="0" w:color="auto"/>
            <w:right w:val="none" w:sz="0" w:space="0" w:color="auto"/>
          </w:divBdr>
        </w:div>
        <w:div w:id="29306681">
          <w:marLeft w:val="0"/>
          <w:marRight w:val="0"/>
          <w:marTop w:val="0"/>
          <w:marBottom w:val="0"/>
          <w:divBdr>
            <w:top w:val="none" w:sz="0" w:space="0" w:color="auto"/>
            <w:left w:val="none" w:sz="0" w:space="0" w:color="auto"/>
            <w:bottom w:val="none" w:sz="0" w:space="0" w:color="auto"/>
            <w:right w:val="none" w:sz="0" w:space="0" w:color="auto"/>
          </w:divBdr>
        </w:div>
        <w:div w:id="29306682">
          <w:marLeft w:val="0"/>
          <w:marRight w:val="0"/>
          <w:marTop w:val="0"/>
          <w:marBottom w:val="0"/>
          <w:divBdr>
            <w:top w:val="none" w:sz="0" w:space="0" w:color="auto"/>
            <w:left w:val="none" w:sz="0" w:space="0" w:color="auto"/>
            <w:bottom w:val="none" w:sz="0" w:space="0" w:color="auto"/>
            <w:right w:val="none" w:sz="0" w:space="0" w:color="auto"/>
          </w:divBdr>
        </w:div>
        <w:div w:id="29306686">
          <w:marLeft w:val="0"/>
          <w:marRight w:val="0"/>
          <w:marTop w:val="0"/>
          <w:marBottom w:val="0"/>
          <w:divBdr>
            <w:top w:val="none" w:sz="0" w:space="0" w:color="auto"/>
            <w:left w:val="none" w:sz="0" w:space="0" w:color="auto"/>
            <w:bottom w:val="none" w:sz="0" w:space="0" w:color="auto"/>
            <w:right w:val="none" w:sz="0" w:space="0" w:color="auto"/>
          </w:divBdr>
        </w:div>
        <w:div w:id="29306687">
          <w:marLeft w:val="0"/>
          <w:marRight w:val="0"/>
          <w:marTop w:val="0"/>
          <w:marBottom w:val="0"/>
          <w:divBdr>
            <w:top w:val="none" w:sz="0" w:space="0" w:color="auto"/>
            <w:left w:val="none" w:sz="0" w:space="0" w:color="auto"/>
            <w:bottom w:val="none" w:sz="0" w:space="0" w:color="auto"/>
            <w:right w:val="none" w:sz="0" w:space="0" w:color="auto"/>
          </w:divBdr>
        </w:div>
        <w:div w:id="29306689">
          <w:marLeft w:val="0"/>
          <w:marRight w:val="0"/>
          <w:marTop w:val="0"/>
          <w:marBottom w:val="0"/>
          <w:divBdr>
            <w:top w:val="none" w:sz="0" w:space="0" w:color="auto"/>
            <w:left w:val="none" w:sz="0" w:space="0" w:color="auto"/>
            <w:bottom w:val="none" w:sz="0" w:space="0" w:color="auto"/>
            <w:right w:val="none" w:sz="0" w:space="0" w:color="auto"/>
          </w:divBdr>
        </w:div>
        <w:div w:id="29306695">
          <w:marLeft w:val="0"/>
          <w:marRight w:val="0"/>
          <w:marTop w:val="0"/>
          <w:marBottom w:val="0"/>
          <w:divBdr>
            <w:top w:val="none" w:sz="0" w:space="0" w:color="auto"/>
            <w:left w:val="none" w:sz="0" w:space="0" w:color="auto"/>
            <w:bottom w:val="none" w:sz="0" w:space="0" w:color="auto"/>
            <w:right w:val="none" w:sz="0" w:space="0" w:color="auto"/>
          </w:divBdr>
        </w:div>
        <w:div w:id="29306696">
          <w:marLeft w:val="0"/>
          <w:marRight w:val="0"/>
          <w:marTop w:val="0"/>
          <w:marBottom w:val="0"/>
          <w:divBdr>
            <w:top w:val="none" w:sz="0" w:space="0" w:color="auto"/>
            <w:left w:val="none" w:sz="0" w:space="0" w:color="auto"/>
            <w:bottom w:val="none" w:sz="0" w:space="0" w:color="auto"/>
            <w:right w:val="none" w:sz="0" w:space="0" w:color="auto"/>
          </w:divBdr>
        </w:div>
        <w:div w:id="29306698">
          <w:marLeft w:val="0"/>
          <w:marRight w:val="0"/>
          <w:marTop w:val="0"/>
          <w:marBottom w:val="0"/>
          <w:divBdr>
            <w:top w:val="none" w:sz="0" w:space="0" w:color="auto"/>
            <w:left w:val="none" w:sz="0" w:space="0" w:color="auto"/>
            <w:bottom w:val="none" w:sz="0" w:space="0" w:color="auto"/>
            <w:right w:val="none" w:sz="0" w:space="0" w:color="auto"/>
          </w:divBdr>
        </w:div>
        <w:div w:id="29306700">
          <w:marLeft w:val="0"/>
          <w:marRight w:val="0"/>
          <w:marTop w:val="0"/>
          <w:marBottom w:val="0"/>
          <w:divBdr>
            <w:top w:val="none" w:sz="0" w:space="0" w:color="auto"/>
            <w:left w:val="none" w:sz="0" w:space="0" w:color="auto"/>
            <w:bottom w:val="none" w:sz="0" w:space="0" w:color="auto"/>
            <w:right w:val="none" w:sz="0" w:space="0" w:color="auto"/>
          </w:divBdr>
        </w:div>
        <w:div w:id="29306705">
          <w:marLeft w:val="0"/>
          <w:marRight w:val="0"/>
          <w:marTop w:val="0"/>
          <w:marBottom w:val="0"/>
          <w:divBdr>
            <w:top w:val="none" w:sz="0" w:space="0" w:color="auto"/>
            <w:left w:val="none" w:sz="0" w:space="0" w:color="auto"/>
            <w:bottom w:val="none" w:sz="0" w:space="0" w:color="auto"/>
            <w:right w:val="none" w:sz="0" w:space="0" w:color="auto"/>
          </w:divBdr>
        </w:div>
        <w:div w:id="29306706">
          <w:marLeft w:val="0"/>
          <w:marRight w:val="0"/>
          <w:marTop w:val="0"/>
          <w:marBottom w:val="0"/>
          <w:divBdr>
            <w:top w:val="none" w:sz="0" w:space="0" w:color="auto"/>
            <w:left w:val="none" w:sz="0" w:space="0" w:color="auto"/>
            <w:bottom w:val="none" w:sz="0" w:space="0" w:color="auto"/>
            <w:right w:val="none" w:sz="0" w:space="0" w:color="auto"/>
          </w:divBdr>
        </w:div>
        <w:div w:id="29306708">
          <w:marLeft w:val="0"/>
          <w:marRight w:val="0"/>
          <w:marTop w:val="0"/>
          <w:marBottom w:val="0"/>
          <w:divBdr>
            <w:top w:val="none" w:sz="0" w:space="0" w:color="auto"/>
            <w:left w:val="none" w:sz="0" w:space="0" w:color="auto"/>
            <w:bottom w:val="none" w:sz="0" w:space="0" w:color="auto"/>
            <w:right w:val="none" w:sz="0" w:space="0" w:color="auto"/>
          </w:divBdr>
        </w:div>
        <w:div w:id="29306709">
          <w:marLeft w:val="0"/>
          <w:marRight w:val="0"/>
          <w:marTop w:val="0"/>
          <w:marBottom w:val="0"/>
          <w:divBdr>
            <w:top w:val="none" w:sz="0" w:space="0" w:color="auto"/>
            <w:left w:val="none" w:sz="0" w:space="0" w:color="auto"/>
            <w:bottom w:val="none" w:sz="0" w:space="0" w:color="auto"/>
            <w:right w:val="none" w:sz="0" w:space="0" w:color="auto"/>
          </w:divBdr>
        </w:div>
        <w:div w:id="29306712">
          <w:marLeft w:val="0"/>
          <w:marRight w:val="0"/>
          <w:marTop w:val="0"/>
          <w:marBottom w:val="0"/>
          <w:divBdr>
            <w:top w:val="none" w:sz="0" w:space="0" w:color="auto"/>
            <w:left w:val="none" w:sz="0" w:space="0" w:color="auto"/>
            <w:bottom w:val="none" w:sz="0" w:space="0" w:color="auto"/>
            <w:right w:val="none" w:sz="0" w:space="0" w:color="auto"/>
          </w:divBdr>
        </w:div>
        <w:div w:id="29306713">
          <w:marLeft w:val="0"/>
          <w:marRight w:val="0"/>
          <w:marTop w:val="0"/>
          <w:marBottom w:val="0"/>
          <w:divBdr>
            <w:top w:val="none" w:sz="0" w:space="0" w:color="auto"/>
            <w:left w:val="none" w:sz="0" w:space="0" w:color="auto"/>
            <w:bottom w:val="none" w:sz="0" w:space="0" w:color="auto"/>
            <w:right w:val="none" w:sz="0" w:space="0" w:color="auto"/>
          </w:divBdr>
        </w:div>
        <w:div w:id="29306716">
          <w:marLeft w:val="0"/>
          <w:marRight w:val="0"/>
          <w:marTop w:val="0"/>
          <w:marBottom w:val="0"/>
          <w:divBdr>
            <w:top w:val="none" w:sz="0" w:space="0" w:color="auto"/>
            <w:left w:val="none" w:sz="0" w:space="0" w:color="auto"/>
            <w:bottom w:val="none" w:sz="0" w:space="0" w:color="auto"/>
            <w:right w:val="none" w:sz="0" w:space="0" w:color="auto"/>
          </w:divBdr>
        </w:div>
        <w:div w:id="29306722">
          <w:marLeft w:val="0"/>
          <w:marRight w:val="0"/>
          <w:marTop w:val="0"/>
          <w:marBottom w:val="0"/>
          <w:divBdr>
            <w:top w:val="none" w:sz="0" w:space="0" w:color="auto"/>
            <w:left w:val="none" w:sz="0" w:space="0" w:color="auto"/>
            <w:bottom w:val="none" w:sz="0" w:space="0" w:color="auto"/>
            <w:right w:val="none" w:sz="0" w:space="0" w:color="auto"/>
          </w:divBdr>
        </w:div>
        <w:div w:id="29306726">
          <w:marLeft w:val="0"/>
          <w:marRight w:val="0"/>
          <w:marTop w:val="0"/>
          <w:marBottom w:val="0"/>
          <w:divBdr>
            <w:top w:val="none" w:sz="0" w:space="0" w:color="auto"/>
            <w:left w:val="none" w:sz="0" w:space="0" w:color="auto"/>
            <w:bottom w:val="none" w:sz="0" w:space="0" w:color="auto"/>
            <w:right w:val="none" w:sz="0" w:space="0" w:color="auto"/>
          </w:divBdr>
        </w:div>
        <w:div w:id="29306728">
          <w:marLeft w:val="0"/>
          <w:marRight w:val="0"/>
          <w:marTop w:val="0"/>
          <w:marBottom w:val="0"/>
          <w:divBdr>
            <w:top w:val="none" w:sz="0" w:space="0" w:color="auto"/>
            <w:left w:val="none" w:sz="0" w:space="0" w:color="auto"/>
            <w:bottom w:val="none" w:sz="0" w:space="0" w:color="auto"/>
            <w:right w:val="none" w:sz="0" w:space="0" w:color="auto"/>
          </w:divBdr>
        </w:div>
        <w:div w:id="29306729">
          <w:marLeft w:val="0"/>
          <w:marRight w:val="0"/>
          <w:marTop w:val="0"/>
          <w:marBottom w:val="0"/>
          <w:divBdr>
            <w:top w:val="none" w:sz="0" w:space="0" w:color="auto"/>
            <w:left w:val="none" w:sz="0" w:space="0" w:color="auto"/>
            <w:bottom w:val="none" w:sz="0" w:space="0" w:color="auto"/>
            <w:right w:val="none" w:sz="0" w:space="0" w:color="auto"/>
          </w:divBdr>
        </w:div>
        <w:div w:id="29306730">
          <w:marLeft w:val="0"/>
          <w:marRight w:val="0"/>
          <w:marTop w:val="0"/>
          <w:marBottom w:val="0"/>
          <w:divBdr>
            <w:top w:val="none" w:sz="0" w:space="0" w:color="auto"/>
            <w:left w:val="none" w:sz="0" w:space="0" w:color="auto"/>
            <w:bottom w:val="none" w:sz="0" w:space="0" w:color="auto"/>
            <w:right w:val="none" w:sz="0" w:space="0" w:color="auto"/>
          </w:divBdr>
        </w:div>
      </w:divsChild>
    </w:div>
    <w:div w:id="29306725">
      <w:marLeft w:val="0"/>
      <w:marRight w:val="0"/>
      <w:marTop w:val="0"/>
      <w:marBottom w:val="0"/>
      <w:divBdr>
        <w:top w:val="none" w:sz="0" w:space="0" w:color="auto"/>
        <w:left w:val="none" w:sz="0" w:space="0" w:color="auto"/>
        <w:bottom w:val="none" w:sz="0" w:space="0" w:color="auto"/>
        <w:right w:val="none" w:sz="0" w:space="0" w:color="auto"/>
      </w:divBdr>
      <w:divsChild>
        <w:div w:id="29306657">
          <w:marLeft w:val="0"/>
          <w:marRight w:val="0"/>
          <w:marTop w:val="0"/>
          <w:marBottom w:val="0"/>
          <w:divBdr>
            <w:top w:val="none" w:sz="0" w:space="0" w:color="auto"/>
            <w:left w:val="none" w:sz="0" w:space="0" w:color="auto"/>
            <w:bottom w:val="none" w:sz="0" w:space="0" w:color="auto"/>
            <w:right w:val="none" w:sz="0" w:space="0" w:color="auto"/>
          </w:divBdr>
        </w:div>
        <w:div w:id="29306661">
          <w:marLeft w:val="0"/>
          <w:marRight w:val="0"/>
          <w:marTop w:val="0"/>
          <w:marBottom w:val="0"/>
          <w:divBdr>
            <w:top w:val="none" w:sz="0" w:space="0" w:color="auto"/>
            <w:left w:val="none" w:sz="0" w:space="0" w:color="auto"/>
            <w:bottom w:val="none" w:sz="0" w:space="0" w:color="auto"/>
            <w:right w:val="none" w:sz="0" w:space="0" w:color="auto"/>
          </w:divBdr>
        </w:div>
        <w:div w:id="29306668">
          <w:marLeft w:val="0"/>
          <w:marRight w:val="0"/>
          <w:marTop w:val="0"/>
          <w:marBottom w:val="0"/>
          <w:divBdr>
            <w:top w:val="none" w:sz="0" w:space="0" w:color="auto"/>
            <w:left w:val="none" w:sz="0" w:space="0" w:color="auto"/>
            <w:bottom w:val="none" w:sz="0" w:space="0" w:color="auto"/>
            <w:right w:val="none" w:sz="0" w:space="0" w:color="auto"/>
          </w:divBdr>
        </w:div>
        <w:div w:id="29306672">
          <w:marLeft w:val="0"/>
          <w:marRight w:val="0"/>
          <w:marTop w:val="0"/>
          <w:marBottom w:val="0"/>
          <w:divBdr>
            <w:top w:val="none" w:sz="0" w:space="0" w:color="auto"/>
            <w:left w:val="none" w:sz="0" w:space="0" w:color="auto"/>
            <w:bottom w:val="none" w:sz="0" w:space="0" w:color="auto"/>
            <w:right w:val="none" w:sz="0" w:space="0" w:color="auto"/>
          </w:divBdr>
        </w:div>
        <w:div w:id="29306703">
          <w:marLeft w:val="0"/>
          <w:marRight w:val="0"/>
          <w:marTop w:val="0"/>
          <w:marBottom w:val="0"/>
          <w:divBdr>
            <w:top w:val="none" w:sz="0" w:space="0" w:color="auto"/>
            <w:left w:val="none" w:sz="0" w:space="0" w:color="auto"/>
            <w:bottom w:val="none" w:sz="0" w:space="0" w:color="auto"/>
            <w:right w:val="none" w:sz="0" w:space="0" w:color="auto"/>
          </w:divBdr>
        </w:div>
        <w:div w:id="29306717">
          <w:marLeft w:val="0"/>
          <w:marRight w:val="0"/>
          <w:marTop w:val="0"/>
          <w:marBottom w:val="0"/>
          <w:divBdr>
            <w:top w:val="none" w:sz="0" w:space="0" w:color="auto"/>
            <w:left w:val="none" w:sz="0" w:space="0" w:color="auto"/>
            <w:bottom w:val="none" w:sz="0" w:space="0" w:color="auto"/>
            <w:right w:val="none" w:sz="0" w:space="0" w:color="auto"/>
          </w:divBdr>
        </w:div>
        <w:div w:id="29306718">
          <w:marLeft w:val="0"/>
          <w:marRight w:val="0"/>
          <w:marTop w:val="0"/>
          <w:marBottom w:val="0"/>
          <w:divBdr>
            <w:top w:val="none" w:sz="0" w:space="0" w:color="auto"/>
            <w:left w:val="none" w:sz="0" w:space="0" w:color="auto"/>
            <w:bottom w:val="none" w:sz="0" w:space="0" w:color="auto"/>
            <w:right w:val="none" w:sz="0" w:space="0" w:color="auto"/>
          </w:divBdr>
        </w:div>
        <w:div w:id="29306721">
          <w:marLeft w:val="0"/>
          <w:marRight w:val="0"/>
          <w:marTop w:val="0"/>
          <w:marBottom w:val="0"/>
          <w:divBdr>
            <w:top w:val="none" w:sz="0" w:space="0" w:color="auto"/>
            <w:left w:val="none" w:sz="0" w:space="0" w:color="auto"/>
            <w:bottom w:val="none" w:sz="0" w:space="0" w:color="auto"/>
            <w:right w:val="none" w:sz="0" w:space="0" w:color="auto"/>
          </w:divBdr>
        </w:div>
        <w:div w:id="29306723">
          <w:marLeft w:val="0"/>
          <w:marRight w:val="0"/>
          <w:marTop w:val="0"/>
          <w:marBottom w:val="0"/>
          <w:divBdr>
            <w:top w:val="none" w:sz="0" w:space="0" w:color="auto"/>
            <w:left w:val="none" w:sz="0" w:space="0" w:color="auto"/>
            <w:bottom w:val="none" w:sz="0" w:space="0" w:color="auto"/>
            <w:right w:val="none" w:sz="0" w:space="0" w:color="auto"/>
          </w:divBdr>
        </w:div>
        <w:div w:id="2930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16</Pages>
  <Words>3461</Words>
  <Characters>19730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13</cp:revision>
  <dcterms:created xsi:type="dcterms:W3CDTF">2016-11-07T11:27:00Z</dcterms:created>
  <dcterms:modified xsi:type="dcterms:W3CDTF">2016-12-26T12:09:00Z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